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735" w:rsidRPr="002F04D5" w:rsidRDefault="00EE1735" w:rsidP="00DD253F">
      <w:pPr>
        <w:spacing w:after="0"/>
        <w:ind w:left="-426"/>
        <w:jc w:val="center"/>
        <w:rPr>
          <w:rFonts w:ascii="Times New Roman" w:hAnsi="Times New Roman" w:cs="Times New Roman"/>
          <w:bCs/>
          <w:sz w:val="28"/>
          <w:szCs w:val="28"/>
        </w:rPr>
      </w:pPr>
      <w:r w:rsidRPr="002F04D5">
        <w:rPr>
          <w:rFonts w:ascii="Times New Roman" w:hAnsi="Times New Roman" w:cs="Times New Roman"/>
          <w:bCs/>
          <w:sz w:val="28"/>
          <w:szCs w:val="28"/>
        </w:rPr>
        <w:t>АДМИНИСТРАЦИЯ</w:t>
      </w:r>
    </w:p>
    <w:p w:rsidR="00EE1735" w:rsidRPr="002F04D5" w:rsidRDefault="00EE1735" w:rsidP="00DD253F">
      <w:pPr>
        <w:spacing w:after="0"/>
        <w:ind w:left="-426"/>
        <w:jc w:val="center"/>
        <w:rPr>
          <w:rFonts w:ascii="Times New Roman" w:hAnsi="Times New Roman" w:cs="Times New Roman"/>
          <w:bCs/>
          <w:sz w:val="28"/>
          <w:szCs w:val="28"/>
        </w:rPr>
      </w:pPr>
      <w:r w:rsidRPr="002F04D5">
        <w:rPr>
          <w:rFonts w:ascii="Times New Roman" w:hAnsi="Times New Roman" w:cs="Times New Roman"/>
          <w:bCs/>
          <w:sz w:val="28"/>
          <w:szCs w:val="28"/>
        </w:rPr>
        <w:t xml:space="preserve">ТОРБЕЕВСКОГО МУНИЦИПАЛЬНОГО РАЙОНА </w:t>
      </w:r>
    </w:p>
    <w:p w:rsidR="00EE1735" w:rsidRPr="002F04D5" w:rsidRDefault="00EE1735" w:rsidP="00DD253F">
      <w:pPr>
        <w:pStyle w:val="FR1"/>
        <w:spacing w:line="240" w:lineRule="auto"/>
        <w:ind w:left="-426"/>
        <w:rPr>
          <w:b w:val="0"/>
          <w:sz w:val="28"/>
          <w:szCs w:val="28"/>
        </w:rPr>
      </w:pPr>
      <w:r w:rsidRPr="002F04D5">
        <w:rPr>
          <w:b w:val="0"/>
          <w:sz w:val="28"/>
          <w:szCs w:val="28"/>
        </w:rPr>
        <w:t>РЕСПУБЛИКИ МОРДОВИЯ</w:t>
      </w:r>
    </w:p>
    <w:p w:rsidR="00EE1735" w:rsidRDefault="00EE1735" w:rsidP="00DD253F">
      <w:pPr>
        <w:pStyle w:val="FR1"/>
        <w:spacing w:line="240" w:lineRule="auto"/>
        <w:ind w:left="-426"/>
        <w:jc w:val="left"/>
        <w:rPr>
          <w:b w:val="0"/>
          <w:bCs/>
          <w:sz w:val="28"/>
          <w:szCs w:val="28"/>
        </w:rPr>
      </w:pPr>
    </w:p>
    <w:p w:rsidR="00EE1735" w:rsidRDefault="00EE1735" w:rsidP="00DD253F">
      <w:pPr>
        <w:spacing w:after="0" w:line="252" w:lineRule="auto"/>
        <w:ind w:left="-426"/>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EE1735" w:rsidRDefault="00EE1735" w:rsidP="00DD253F">
      <w:pPr>
        <w:spacing w:after="0" w:line="252" w:lineRule="auto"/>
        <w:ind w:left="-426"/>
        <w:jc w:val="center"/>
        <w:rPr>
          <w:rFonts w:ascii="Times New Roman" w:hAnsi="Times New Roman" w:cs="Times New Roman"/>
          <w:b/>
          <w:bCs/>
          <w:sz w:val="28"/>
          <w:szCs w:val="28"/>
        </w:rPr>
      </w:pPr>
    </w:p>
    <w:p w:rsidR="00EE1735" w:rsidRDefault="002F04D5" w:rsidP="002F04D5">
      <w:pPr>
        <w:snapToGrid w:val="0"/>
        <w:spacing w:after="0" w:line="252" w:lineRule="auto"/>
        <w:ind w:left="-426"/>
        <w:jc w:val="center"/>
        <w:rPr>
          <w:rFonts w:ascii="Times New Roman" w:hAnsi="Times New Roman" w:cs="Times New Roman"/>
          <w:sz w:val="28"/>
          <w:szCs w:val="28"/>
        </w:rPr>
      </w:pPr>
      <w:r>
        <w:rPr>
          <w:rFonts w:ascii="Times New Roman" w:hAnsi="Times New Roman" w:cs="Times New Roman"/>
          <w:sz w:val="28"/>
          <w:szCs w:val="28"/>
        </w:rPr>
        <w:t>09.12.2025 Г. № 652</w:t>
      </w:r>
    </w:p>
    <w:p w:rsidR="00EE1735" w:rsidRDefault="00EE1735" w:rsidP="00DD253F">
      <w:pPr>
        <w:spacing w:after="0" w:line="252" w:lineRule="auto"/>
        <w:ind w:left="-426"/>
        <w:rPr>
          <w:rFonts w:ascii="Times New Roman" w:hAnsi="Times New Roman" w:cs="Times New Roman"/>
          <w:sz w:val="28"/>
          <w:szCs w:val="28"/>
        </w:rPr>
      </w:pPr>
    </w:p>
    <w:p w:rsidR="00B247F6" w:rsidRPr="00B247F6" w:rsidRDefault="002F04D5" w:rsidP="00B247F6">
      <w:pPr>
        <w:spacing w:after="0" w:line="252" w:lineRule="auto"/>
        <w:ind w:left="-426" w:firstLine="567"/>
        <w:jc w:val="center"/>
        <w:rPr>
          <w:rFonts w:ascii="Times New Roman" w:hAnsi="Times New Roman" w:cs="Times New Roman"/>
          <w:sz w:val="28"/>
          <w:szCs w:val="28"/>
        </w:rPr>
      </w:pPr>
      <w:r w:rsidRPr="00B247F6">
        <w:rPr>
          <w:rFonts w:ascii="Times New Roman" w:hAnsi="Times New Roman" w:cs="Times New Roman"/>
          <w:sz w:val="28"/>
          <w:szCs w:val="28"/>
        </w:rPr>
        <w:t>О ВНЕСЕНИИ ИЗМЕНЕНИЙ В ПОСТАНОВЛЕНИЕ АДМИНИСТРАЦИИ</w:t>
      </w:r>
    </w:p>
    <w:p w:rsidR="00B247F6" w:rsidRPr="00B247F6" w:rsidRDefault="002F04D5" w:rsidP="00B247F6">
      <w:pPr>
        <w:spacing w:after="0" w:line="252" w:lineRule="auto"/>
        <w:ind w:left="-426" w:firstLine="567"/>
        <w:jc w:val="center"/>
        <w:rPr>
          <w:rFonts w:ascii="Times New Roman" w:hAnsi="Times New Roman" w:cs="Times New Roman"/>
          <w:sz w:val="28"/>
          <w:szCs w:val="28"/>
        </w:rPr>
      </w:pPr>
      <w:r w:rsidRPr="00B247F6">
        <w:rPr>
          <w:rFonts w:ascii="Times New Roman" w:hAnsi="Times New Roman" w:cs="Times New Roman"/>
          <w:sz w:val="28"/>
          <w:szCs w:val="28"/>
        </w:rPr>
        <w:t>ТОРБЕЕВСКОГО МУНИЦИПАЛЬНОГО РАЙОНА РЕСПУБЛИКИ МОРДОВИЯ</w:t>
      </w:r>
      <w:r>
        <w:rPr>
          <w:rFonts w:ascii="Times New Roman" w:hAnsi="Times New Roman" w:cs="Times New Roman"/>
          <w:sz w:val="28"/>
          <w:szCs w:val="28"/>
        </w:rPr>
        <w:t xml:space="preserve"> </w:t>
      </w:r>
      <w:r w:rsidRPr="00B247F6">
        <w:rPr>
          <w:rFonts w:ascii="Times New Roman" w:hAnsi="Times New Roman" w:cs="Times New Roman"/>
          <w:sz w:val="28"/>
          <w:szCs w:val="28"/>
        </w:rPr>
        <w:t>ОТ 08.11.2019 Г. № 569 «ОБ УТВЕРЖДЕНИИ МУНИЦИПАЛЬНОЙ ПРОГРАММЫ «РАЗВИТИЕ ЖИЛИЩНОГО СТРОИТЕЛЬСТВА НА ТЕРРИТОРИИ ТОРБЕЕВСКОГО МУНИЦИПАЛЬНОГО РАЙОНА НА 2019-202</w:t>
      </w:r>
      <w:r>
        <w:rPr>
          <w:rFonts w:ascii="Times New Roman" w:hAnsi="Times New Roman" w:cs="Times New Roman"/>
          <w:sz w:val="28"/>
          <w:szCs w:val="28"/>
        </w:rPr>
        <w:t>8</w:t>
      </w:r>
      <w:r w:rsidRPr="00B247F6">
        <w:rPr>
          <w:rFonts w:ascii="Times New Roman" w:hAnsi="Times New Roman" w:cs="Times New Roman"/>
          <w:sz w:val="28"/>
          <w:szCs w:val="28"/>
        </w:rPr>
        <w:t xml:space="preserve"> ГОДЫ»</w:t>
      </w:r>
    </w:p>
    <w:p w:rsidR="00B90139" w:rsidRDefault="00B247F6" w:rsidP="00B90139">
      <w:pPr>
        <w:rPr>
          <w:b/>
          <w:sz w:val="28"/>
          <w:szCs w:val="28"/>
        </w:rPr>
      </w:pPr>
      <w:r w:rsidRPr="00B45780">
        <w:rPr>
          <w:b/>
          <w:sz w:val="28"/>
          <w:szCs w:val="28"/>
        </w:rPr>
        <w:t xml:space="preserve">     </w:t>
      </w:r>
    </w:p>
    <w:p w:rsidR="00695BC0" w:rsidRDefault="00B90139" w:rsidP="002F04D5">
      <w:pPr>
        <w:jc w:val="both"/>
        <w:rPr>
          <w:rFonts w:ascii="Times New Roman" w:hAnsi="Times New Roman" w:cs="Times New Roman"/>
          <w:sz w:val="28"/>
          <w:szCs w:val="28"/>
        </w:rPr>
      </w:pPr>
      <w:r>
        <w:rPr>
          <w:rFonts w:ascii="Times New Roman" w:hAnsi="Times New Roman" w:cs="Times New Roman"/>
          <w:sz w:val="28"/>
          <w:szCs w:val="28"/>
        </w:rPr>
        <w:t xml:space="preserve">      </w:t>
      </w:r>
      <w:r w:rsidR="00B247F6" w:rsidRPr="00B247F6">
        <w:rPr>
          <w:rFonts w:ascii="Times New Roman" w:hAnsi="Times New Roman" w:cs="Times New Roman"/>
          <w:sz w:val="28"/>
          <w:szCs w:val="28"/>
        </w:rPr>
        <w:t>В соответствии со статьей 14 Федерального закона от 06.10.2003 г. № 131-ФЗ «Об общих принципах организации местного самоуправления в Российской Федерации», Гражданского кодекса Российской Федерации, Бюджетного кодекса Российской Федерации ст.179, в целях Определения перспективы и обеспечения устойчивого развития территории Торбеевского муниципального района Республики Мордовия, в соответствии п. 13 ч. 4 ст. 28 Устава Торбеевского муниципального района, администрация Торбеевского муниципального района Республики Мордовия</w:t>
      </w:r>
      <w:r w:rsidR="002F04D5">
        <w:rPr>
          <w:rFonts w:ascii="Times New Roman" w:hAnsi="Times New Roman" w:cs="Times New Roman"/>
          <w:sz w:val="28"/>
          <w:szCs w:val="28"/>
        </w:rPr>
        <w:t xml:space="preserve"> </w:t>
      </w:r>
      <w:r w:rsidR="00695BC0">
        <w:rPr>
          <w:rFonts w:ascii="Times New Roman" w:hAnsi="Times New Roman" w:cs="Times New Roman"/>
          <w:sz w:val="28"/>
          <w:szCs w:val="28"/>
        </w:rPr>
        <w:t>ПОСТАНОВЛЯЕТ:</w:t>
      </w:r>
    </w:p>
    <w:p w:rsidR="00261AD5" w:rsidRDefault="00261AD5" w:rsidP="00DD253F">
      <w:pPr>
        <w:spacing w:after="0" w:line="252" w:lineRule="auto"/>
        <w:ind w:left="-426"/>
        <w:jc w:val="center"/>
        <w:rPr>
          <w:rFonts w:ascii="Times New Roman" w:hAnsi="Times New Roman" w:cs="Times New Roman"/>
          <w:sz w:val="28"/>
          <w:szCs w:val="28"/>
        </w:rPr>
      </w:pPr>
    </w:p>
    <w:p w:rsidR="00B90139" w:rsidRPr="004B4941" w:rsidRDefault="004E3024" w:rsidP="004B4941">
      <w:pPr>
        <w:spacing w:line="25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90139" w:rsidRPr="004B4941">
        <w:rPr>
          <w:rFonts w:ascii="Times New Roman" w:hAnsi="Times New Roman" w:cs="Times New Roman"/>
          <w:sz w:val="28"/>
          <w:szCs w:val="28"/>
        </w:rPr>
        <w:t>Внести в постановление администрации Торбеевского муниципального района Республики Мордовия от 08.11.2019 г. № 569 «Об утверждении муниципальной программы «Развитие жилищного строительства на территории Торбеевского муниципального района на 2019-2028 годы» следующие изменения:</w:t>
      </w:r>
    </w:p>
    <w:p w:rsidR="00B90139" w:rsidRPr="004B4941" w:rsidRDefault="00B90139" w:rsidP="004B4941">
      <w:pPr>
        <w:spacing w:line="252" w:lineRule="auto"/>
        <w:ind w:firstLine="709"/>
        <w:jc w:val="both"/>
        <w:rPr>
          <w:rFonts w:ascii="Times New Roman" w:hAnsi="Times New Roman" w:cs="Times New Roman"/>
          <w:sz w:val="28"/>
          <w:szCs w:val="28"/>
        </w:rPr>
      </w:pPr>
      <w:r w:rsidRPr="004B4941">
        <w:rPr>
          <w:rFonts w:ascii="Times New Roman" w:hAnsi="Times New Roman" w:cs="Times New Roman"/>
          <w:sz w:val="28"/>
          <w:szCs w:val="28"/>
        </w:rPr>
        <w:t xml:space="preserve">2. Приложение 4 к </w:t>
      </w:r>
      <w:hyperlink r:id="rId8" w:anchor="sub_100000" w:history="1">
        <w:r w:rsidRPr="004B4941">
          <w:rPr>
            <w:rFonts w:ascii="Times New Roman" w:hAnsi="Times New Roman" w:cs="Times New Roman"/>
            <w:sz w:val="28"/>
            <w:szCs w:val="28"/>
          </w:rPr>
          <w:t>муниципальной программе</w:t>
        </w:r>
      </w:hyperlink>
      <w:r w:rsidRPr="004B4941">
        <w:rPr>
          <w:rFonts w:ascii="Times New Roman" w:hAnsi="Times New Roman" w:cs="Times New Roman"/>
          <w:sz w:val="28"/>
          <w:szCs w:val="28"/>
        </w:rPr>
        <w:t xml:space="preserve"> Торбеевского муниципального района Республики Мордовия «Развитие жилищного строительства на территории Торбеевского муниципального района Республики Мордовия на 2019 - 2028 годы» изложить в следующей редакции:</w:t>
      </w: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2F04D5" w:rsidRPr="002F04D5" w:rsidRDefault="002F04D5" w:rsidP="00B90139">
      <w:pPr>
        <w:pStyle w:val="1"/>
        <w:widowControl w:val="0"/>
        <w:numPr>
          <w:ilvl w:val="0"/>
          <w:numId w:val="1"/>
        </w:numPr>
        <w:suppressAutoHyphens/>
        <w:autoSpaceDN/>
        <w:adjustRightInd/>
        <w:spacing w:before="0" w:after="0"/>
        <w:jc w:val="right"/>
        <w:rPr>
          <w:rFonts w:eastAsiaTheme="minorEastAsia"/>
          <w:b w:val="0"/>
          <w:bCs w:val="0"/>
          <w:szCs w:val="24"/>
        </w:rPr>
      </w:pPr>
    </w:p>
    <w:p w:rsidR="00B90139" w:rsidRPr="004B4941" w:rsidRDefault="00B90139" w:rsidP="00B90139">
      <w:pPr>
        <w:pStyle w:val="1"/>
        <w:widowControl w:val="0"/>
        <w:numPr>
          <w:ilvl w:val="0"/>
          <w:numId w:val="1"/>
        </w:numPr>
        <w:suppressAutoHyphens/>
        <w:autoSpaceDN/>
        <w:adjustRightInd/>
        <w:spacing w:before="0" w:after="0"/>
        <w:jc w:val="right"/>
        <w:rPr>
          <w:rFonts w:eastAsiaTheme="minorEastAsia"/>
          <w:b w:val="0"/>
          <w:bCs w:val="0"/>
          <w:szCs w:val="24"/>
        </w:rPr>
      </w:pPr>
      <w:r w:rsidRPr="004B4941">
        <w:rPr>
          <w:rFonts w:eastAsiaTheme="minorEastAsia"/>
          <w:szCs w:val="24"/>
        </w:rPr>
        <w:lastRenderedPageBreak/>
        <w:t>«</w:t>
      </w:r>
      <w:r w:rsidR="002F04D5" w:rsidRPr="004B4941">
        <w:rPr>
          <w:rFonts w:eastAsiaTheme="minorEastAsia"/>
          <w:b w:val="0"/>
          <w:szCs w:val="24"/>
        </w:rPr>
        <w:t>ПРИЛОЖЕНИЕ 4</w:t>
      </w:r>
      <w:r w:rsidR="002F04D5" w:rsidRPr="004B4941">
        <w:rPr>
          <w:rFonts w:eastAsiaTheme="minorEastAsia"/>
          <w:b w:val="0"/>
          <w:szCs w:val="24"/>
        </w:rPr>
        <w:br/>
      </w:r>
      <w:r w:rsidRPr="006E4525">
        <w:rPr>
          <w:rFonts w:eastAsiaTheme="minorEastAsia"/>
          <w:b w:val="0"/>
          <w:bCs w:val="0"/>
          <w:szCs w:val="24"/>
        </w:rPr>
        <w:t xml:space="preserve">к </w:t>
      </w:r>
      <w:hyperlink r:id="rId9" w:anchor="sub_100000" w:history="1">
        <w:r w:rsidRPr="006E4525">
          <w:rPr>
            <w:rFonts w:eastAsiaTheme="minorEastAsia"/>
            <w:b w:val="0"/>
          </w:rPr>
          <w:t>муниципальной программе</w:t>
        </w:r>
      </w:hyperlink>
    </w:p>
    <w:p w:rsidR="00B90139" w:rsidRPr="004B4941" w:rsidRDefault="00B90139" w:rsidP="00B90139">
      <w:pPr>
        <w:pStyle w:val="1"/>
        <w:widowControl w:val="0"/>
        <w:numPr>
          <w:ilvl w:val="0"/>
          <w:numId w:val="1"/>
        </w:numPr>
        <w:suppressAutoHyphens/>
        <w:autoSpaceDN/>
        <w:adjustRightInd/>
        <w:spacing w:before="0" w:after="0"/>
        <w:jc w:val="right"/>
        <w:rPr>
          <w:rFonts w:eastAsiaTheme="minorEastAsia"/>
          <w:b w:val="0"/>
          <w:bCs w:val="0"/>
          <w:szCs w:val="24"/>
        </w:rPr>
      </w:pPr>
      <w:r w:rsidRPr="004B4941">
        <w:rPr>
          <w:rFonts w:eastAsiaTheme="minorEastAsia"/>
          <w:b w:val="0"/>
          <w:bCs w:val="0"/>
          <w:szCs w:val="24"/>
        </w:rPr>
        <w:t>Торбеевского муниципального района Республики Мордовия</w:t>
      </w:r>
    </w:p>
    <w:p w:rsidR="00B90139" w:rsidRPr="004B4941" w:rsidRDefault="00B90139" w:rsidP="00B90139">
      <w:pPr>
        <w:pStyle w:val="1"/>
        <w:widowControl w:val="0"/>
        <w:numPr>
          <w:ilvl w:val="0"/>
          <w:numId w:val="1"/>
        </w:numPr>
        <w:suppressAutoHyphens/>
        <w:autoSpaceDN/>
        <w:adjustRightInd/>
        <w:spacing w:before="0" w:after="0"/>
        <w:jc w:val="right"/>
        <w:rPr>
          <w:rFonts w:eastAsiaTheme="minorEastAsia"/>
          <w:b w:val="0"/>
          <w:bCs w:val="0"/>
          <w:szCs w:val="24"/>
        </w:rPr>
      </w:pPr>
      <w:r w:rsidRPr="004B4941">
        <w:rPr>
          <w:rFonts w:eastAsiaTheme="minorEastAsia"/>
          <w:b w:val="0"/>
          <w:szCs w:val="24"/>
        </w:rPr>
        <w:t xml:space="preserve">«Развитие жилищного строительства </w:t>
      </w:r>
    </w:p>
    <w:p w:rsidR="00B90139" w:rsidRPr="004B4941" w:rsidRDefault="00B90139" w:rsidP="00B90139">
      <w:pPr>
        <w:pStyle w:val="1"/>
        <w:widowControl w:val="0"/>
        <w:numPr>
          <w:ilvl w:val="0"/>
          <w:numId w:val="1"/>
        </w:numPr>
        <w:suppressAutoHyphens/>
        <w:autoSpaceDN/>
        <w:adjustRightInd/>
        <w:spacing w:before="0" w:after="0"/>
        <w:jc w:val="right"/>
        <w:rPr>
          <w:rFonts w:eastAsiaTheme="minorEastAsia"/>
          <w:b w:val="0"/>
          <w:bCs w:val="0"/>
          <w:szCs w:val="24"/>
        </w:rPr>
      </w:pPr>
      <w:r w:rsidRPr="004B4941">
        <w:rPr>
          <w:rFonts w:eastAsiaTheme="minorEastAsia"/>
          <w:b w:val="0"/>
          <w:szCs w:val="24"/>
        </w:rPr>
        <w:t>на территории Торбеевского муниципального</w:t>
      </w:r>
    </w:p>
    <w:p w:rsidR="00B90139" w:rsidRPr="004B4941" w:rsidRDefault="00B90139" w:rsidP="00B90139">
      <w:pPr>
        <w:pStyle w:val="1"/>
        <w:widowControl w:val="0"/>
        <w:numPr>
          <w:ilvl w:val="0"/>
          <w:numId w:val="1"/>
        </w:numPr>
        <w:suppressAutoHyphens/>
        <w:autoSpaceDN/>
        <w:adjustRightInd/>
        <w:spacing w:before="0" w:after="0"/>
        <w:jc w:val="right"/>
        <w:rPr>
          <w:rFonts w:eastAsiaTheme="minorEastAsia"/>
          <w:bCs w:val="0"/>
          <w:szCs w:val="24"/>
        </w:rPr>
      </w:pPr>
      <w:r w:rsidRPr="004B4941">
        <w:rPr>
          <w:rFonts w:eastAsiaTheme="minorEastAsia"/>
          <w:b w:val="0"/>
          <w:szCs w:val="24"/>
        </w:rPr>
        <w:t>района Республики Мордовия на 2019 - 2028 годы</w:t>
      </w:r>
      <w:r w:rsidRPr="004B4941">
        <w:rPr>
          <w:rFonts w:eastAsiaTheme="minorEastAsia"/>
          <w:bCs w:val="0"/>
          <w:szCs w:val="24"/>
        </w:rPr>
        <w:t>»</w:t>
      </w:r>
    </w:p>
    <w:p w:rsidR="004B4941" w:rsidRDefault="004B4941" w:rsidP="00B90139">
      <w:pPr>
        <w:pStyle w:val="a7"/>
        <w:jc w:val="center"/>
        <w:rPr>
          <w:rFonts w:ascii="Times New Roman" w:hAnsi="Times New Roman"/>
          <w:b/>
          <w:sz w:val="24"/>
          <w:szCs w:val="24"/>
        </w:rPr>
      </w:pPr>
    </w:p>
    <w:p w:rsidR="00B90139" w:rsidRPr="002F04D5" w:rsidRDefault="002F04D5" w:rsidP="00B90139">
      <w:pPr>
        <w:pStyle w:val="a7"/>
        <w:jc w:val="center"/>
        <w:rPr>
          <w:rFonts w:ascii="Times New Roman" w:hAnsi="Times New Roman"/>
          <w:sz w:val="24"/>
          <w:szCs w:val="24"/>
        </w:rPr>
      </w:pPr>
      <w:r w:rsidRPr="002F04D5">
        <w:rPr>
          <w:rFonts w:ascii="Times New Roman" w:hAnsi="Times New Roman"/>
          <w:sz w:val="24"/>
          <w:szCs w:val="24"/>
        </w:rPr>
        <w:t xml:space="preserve">ПАСПОРТ ПОДПРОГРАММЫ </w:t>
      </w:r>
    </w:p>
    <w:p w:rsidR="00B90139" w:rsidRPr="002F04D5" w:rsidRDefault="002F04D5" w:rsidP="004B4941">
      <w:pPr>
        <w:jc w:val="center"/>
        <w:rPr>
          <w:rFonts w:ascii="Times New Roman" w:hAnsi="Times New Roman" w:cs="Times New Roman"/>
          <w:sz w:val="24"/>
          <w:szCs w:val="24"/>
        </w:rPr>
      </w:pPr>
      <w:r w:rsidRPr="002F04D5">
        <w:rPr>
          <w:rFonts w:ascii="Times New Roman" w:hAnsi="Times New Roman" w:cs="Times New Roman"/>
        </w:rPr>
        <w:t>«ОБЕСПЕЧЕНИЕ ЖИЛЬЕМ  МОЛОДЫХ СЕМЕЙ»  МУНИЦИПАЛЬНОЙ ПРОГРАММЫ «РАЗВИТИЕ ЖИЛИЩНОГО СТРОИТЕЛЬСТВА НА ТЕРРИТОРИИ ТОРБЕЕВСКОГО МУНИЦИПАЛЬНОГО РАЙОНА Н</w:t>
      </w:r>
      <w:r w:rsidRPr="002F04D5">
        <w:rPr>
          <w:rFonts w:ascii="Times New Roman" w:hAnsi="Times New Roman" w:cs="Times New Roman"/>
          <w:sz w:val="24"/>
          <w:szCs w:val="24"/>
        </w:rPr>
        <w:t>А 2019-2030 ГГ.</w:t>
      </w:r>
    </w:p>
    <w:p w:rsidR="00B90139" w:rsidRDefault="00B90139" w:rsidP="00B90139">
      <w:pPr>
        <w:pStyle w:val="a7"/>
        <w:rPr>
          <w:rFonts w:ascii="Times New Roman" w:hAnsi="Times New Roman"/>
          <w:b/>
          <w:sz w:val="24"/>
          <w:szCs w:val="24"/>
        </w:rPr>
      </w:pPr>
      <w:r>
        <w:rPr>
          <w:rFonts w:ascii="Times New Roman" w:hAnsi="Times New Roman"/>
          <w:b/>
          <w:sz w:val="24"/>
          <w:szCs w:val="24"/>
        </w:rPr>
        <w:t xml:space="preserve">Наименование </w:t>
      </w:r>
    </w:p>
    <w:p w:rsidR="00B90139" w:rsidRDefault="004B4941" w:rsidP="00B90139">
      <w:pPr>
        <w:pStyle w:val="a7"/>
        <w:ind w:left="3969" w:hanging="3969"/>
        <w:rPr>
          <w:rFonts w:ascii="Times New Roman" w:hAnsi="Times New Roman"/>
          <w:sz w:val="24"/>
          <w:szCs w:val="24"/>
        </w:rPr>
      </w:pPr>
      <w:r>
        <w:rPr>
          <w:rFonts w:ascii="Times New Roman" w:hAnsi="Times New Roman"/>
          <w:b/>
          <w:sz w:val="24"/>
          <w:szCs w:val="24"/>
        </w:rPr>
        <w:t>п</w:t>
      </w:r>
      <w:r w:rsidR="00B90139">
        <w:rPr>
          <w:rFonts w:ascii="Times New Roman" w:hAnsi="Times New Roman"/>
          <w:b/>
          <w:sz w:val="24"/>
          <w:szCs w:val="24"/>
        </w:rPr>
        <w:t>одпрограммы</w:t>
      </w:r>
      <w:r>
        <w:rPr>
          <w:rFonts w:ascii="Times New Roman" w:hAnsi="Times New Roman"/>
          <w:b/>
          <w:sz w:val="24"/>
          <w:szCs w:val="24"/>
        </w:rPr>
        <w:t xml:space="preserve">                             </w:t>
      </w:r>
      <w:r>
        <w:rPr>
          <w:rFonts w:ascii="Times New Roman" w:hAnsi="Times New Roman"/>
          <w:sz w:val="24"/>
          <w:szCs w:val="24"/>
        </w:rPr>
        <w:t>-</w:t>
      </w:r>
      <w:r w:rsidR="00B90139">
        <w:rPr>
          <w:rFonts w:ascii="Times New Roman" w:hAnsi="Times New Roman"/>
          <w:sz w:val="24"/>
          <w:szCs w:val="24"/>
        </w:rPr>
        <w:t xml:space="preserve"> «Обеспечение жил</w:t>
      </w:r>
      <w:r>
        <w:rPr>
          <w:rFonts w:ascii="Times New Roman" w:hAnsi="Times New Roman"/>
          <w:sz w:val="24"/>
          <w:szCs w:val="24"/>
        </w:rPr>
        <w:t xml:space="preserve">ьем  молодых семей Торбеевского </w:t>
      </w:r>
      <w:r w:rsidR="00B90139">
        <w:rPr>
          <w:rFonts w:ascii="Times New Roman" w:hAnsi="Times New Roman"/>
          <w:sz w:val="24"/>
          <w:szCs w:val="24"/>
        </w:rPr>
        <w:t xml:space="preserve">муниципального района» </w:t>
      </w:r>
    </w:p>
    <w:p w:rsidR="00B90139" w:rsidRDefault="00B90139" w:rsidP="00B90139">
      <w:pPr>
        <w:pStyle w:val="a7"/>
        <w:jc w:val="both"/>
        <w:rPr>
          <w:rFonts w:ascii="Times New Roman" w:hAnsi="Times New Roman"/>
          <w:b/>
          <w:sz w:val="24"/>
          <w:szCs w:val="24"/>
        </w:rPr>
      </w:pPr>
      <w:r>
        <w:rPr>
          <w:rFonts w:ascii="Times New Roman" w:hAnsi="Times New Roman"/>
          <w:b/>
          <w:sz w:val="24"/>
          <w:szCs w:val="24"/>
        </w:rPr>
        <w:t xml:space="preserve">Дата принятия решения о </w:t>
      </w:r>
    </w:p>
    <w:p w:rsidR="00B90139" w:rsidRDefault="00B90139" w:rsidP="00B90139">
      <w:pPr>
        <w:pStyle w:val="a7"/>
        <w:jc w:val="both"/>
        <w:rPr>
          <w:rFonts w:ascii="Times New Roman" w:hAnsi="Times New Roman"/>
          <w:b/>
          <w:sz w:val="24"/>
          <w:szCs w:val="24"/>
        </w:rPr>
      </w:pPr>
      <w:r>
        <w:rPr>
          <w:rFonts w:ascii="Times New Roman" w:hAnsi="Times New Roman"/>
          <w:b/>
          <w:sz w:val="24"/>
          <w:szCs w:val="24"/>
        </w:rPr>
        <w:t xml:space="preserve">разработке муниципальной </w:t>
      </w:r>
    </w:p>
    <w:p w:rsidR="00B90139" w:rsidRDefault="00B90139" w:rsidP="00B90139">
      <w:pPr>
        <w:pStyle w:val="a7"/>
        <w:jc w:val="both"/>
        <w:rPr>
          <w:rFonts w:ascii="Times New Roman" w:hAnsi="Times New Roman"/>
          <w:sz w:val="24"/>
          <w:szCs w:val="24"/>
        </w:rPr>
      </w:pPr>
      <w:r>
        <w:rPr>
          <w:rFonts w:ascii="Times New Roman" w:hAnsi="Times New Roman"/>
          <w:b/>
          <w:sz w:val="24"/>
          <w:szCs w:val="24"/>
        </w:rPr>
        <w:t xml:space="preserve">подпрограммы-                            </w:t>
      </w:r>
      <w:r>
        <w:rPr>
          <w:rFonts w:ascii="Times New Roman" w:hAnsi="Times New Roman"/>
          <w:sz w:val="24"/>
          <w:szCs w:val="24"/>
        </w:rPr>
        <w:t>-  15 февраля 2019 года</w:t>
      </w:r>
    </w:p>
    <w:p w:rsidR="00B90139" w:rsidRDefault="002F04D5" w:rsidP="002F04D5">
      <w:pPr>
        <w:pStyle w:val="a7"/>
        <w:tabs>
          <w:tab w:val="left" w:pos="1440"/>
        </w:tabs>
        <w:jc w:val="both"/>
        <w:rPr>
          <w:rFonts w:ascii="Times New Roman" w:hAnsi="Times New Roman"/>
          <w:sz w:val="24"/>
          <w:szCs w:val="24"/>
        </w:rPr>
      </w:pPr>
      <w:r>
        <w:rPr>
          <w:rFonts w:ascii="Times New Roman" w:hAnsi="Times New Roman"/>
          <w:sz w:val="24"/>
          <w:szCs w:val="24"/>
        </w:rPr>
        <w:tab/>
      </w:r>
    </w:p>
    <w:p w:rsidR="00B90139" w:rsidRDefault="00B90139" w:rsidP="00B90139">
      <w:pPr>
        <w:pStyle w:val="a7"/>
        <w:jc w:val="both"/>
        <w:rPr>
          <w:rFonts w:ascii="Times New Roman" w:hAnsi="Times New Roman"/>
          <w:b/>
          <w:sz w:val="24"/>
          <w:szCs w:val="24"/>
        </w:rPr>
      </w:pPr>
      <w:r>
        <w:rPr>
          <w:rFonts w:ascii="Times New Roman" w:hAnsi="Times New Roman"/>
          <w:b/>
          <w:sz w:val="24"/>
          <w:szCs w:val="24"/>
        </w:rPr>
        <w:t>Основной разработчик</w:t>
      </w:r>
    </w:p>
    <w:p w:rsidR="00B90139" w:rsidRDefault="00B90139" w:rsidP="00B90139">
      <w:pPr>
        <w:pStyle w:val="a7"/>
        <w:jc w:val="both"/>
        <w:rPr>
          <w:rFonts w:ascii="Times New Roman" w:hAnsi="Times New Roman"/>
          <w:sz w:val="24"/>
          <w:szCs w:val="24"/>
        </w:rPr>
      </w:pPr>
      <w:r>
        <w:rPr>
          <w:rFonts w:ascii="Times New Roman" w:hAnsi="Times New Roman"/>
          <w:b/>
          <w:sz w:val="24"/>
          <w:szCs w:val="24"/>
        </w:rPr>
        <w:t xml:space="preserve">подпрограммы </w:t>
      </w:r>
      <w:r>
        <w:rPr>
          <w:rFonts w:ascii="Times New Roman" w:hAnsi="Times New Roman"/>
          <w:sz w:val="24"/>
          <w:szCs w:val="24"/>
        </w:rPr>
        <w:t xml:space="preserve">                            -    отдел по делам молодёжи  физкультуры и                </w:t>
      </w:r>
    </w:p>
    <w:p w:rsidR="00B90139" w:rsidRDefault="00B90139" w:rsidP="00B90139">
      <w:pPr>
        <w:pStyle w:val="a7"/>
        <w:jc w:val="both"/>
        <w:rPr>
          <w:rFonts w:ascii="Times New Roman" w:hAnsi="Times New Roman"/>
          <w:sz w:val="24"/>
          <w:szCs w:val="24"/>
        </w:rPr>
      </w:pPr>
      <w:r>
        <w:rPr>
          <w:rFonts w:ascii="Times New Roman" w:hAnsi="Times New Roman"/>
          <w:sz w:val="24"/>
          <w:szCs w:val="24"/>
        </w:rPr>
        <w:tab/>
        <w:t xml:space="preserve">                                                   спорта администрации  Торбеевского                                  </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муниципального района</w:t>
      </w:r>
    </w:p>
    <w:p w:rsidR="00B90139" w:rsidRDefault="00B90139" w:rsidP="00B90139">
      <w:pPr>
        <w:pStyle w:val="a7"/>
        <w:jc w:val="both"/>
        <w:rPr>
          <w:rFonts w:ascii="Times New Roman" w:hAnsi="Times New Roman"/>
          <w:b/>
          <w:sz w:val="24"/>
          <w:szCs w:val="24"/>
        </w:rPr>
      </w:pPr>
      <w:r>
        <w:rPr>
          <w:rFonts w:ascii="Times New Roman" w:hAnsi="Times New Roman"/>
          <w:b/>
          <w:sz w:val="24"/>
          <w:szCs w:val="24"/>
        </w:rPr>
        <w:t>Ответственный исполнитель</w:t>
      </w:r>
    </w:p>
    <w:p w:rsidR="00B90139" w:rsidRDefault="00B90139" w:rsidP="00B90139">
      <w:pPr>
        <w:pStyle w:val="a7"/>
        <w:jc w:val="both"/>
        <w:rPr>
          <w:rFonts w:ascii="Times New Roman" w:hAnsi="Times New Roman"/>
          <w:sz w:val="24"/>
          <w:szCs w:val="24"/>
        </w:rPr>
      </w:pPr>
      <w:r>
        <w:rPr>
          <w:rFonts w:ascii="Times New Roman" w:hAnsi="Times New Roman"/>
          <w:b/>
          <w:sz w:val="24"/>
          <w:szCs w:val="24"/>
        </w:rPr>
        <w:t xml:space="preserve">муниципальной подпрограммы         </w:t>
      </w:r>
      <w:r>
        <w:rPr>
          <w:rFonts w:ascii="Times New Roman" w:hAnsi="Times New Roman"/>
          <w:sz w:val="24"/>
          <w:szCs w:val="24"/>
        </w:rPr>
        <w:t xml:space="preserve"> -  администрация Торбеевского муниципального</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района Республики Мордовия</w:t>
      </w:r>
    </w:p>
    <w:p w:rsidR="00B90139" w:rsidRDefault="00B90139" w:rsidP="00B90139">
      <w:pPr>
        <w:pStyle w:val="a7"/>
        <w:jc w:val="both"/>
        <w:rPr>
          <w:rFonts w:ascii="Times New Roman" w:hAnsi="Times New Roman"/>
          <w:sz w:val="24"/>
          <w:szCs w:val="24"/>
        </w:rPr>
      </w:pPr>
    </w:p>
    <w:p w:rsidR="00B90139" w:rsidRDefault="00B90139" w:rsidP="00B90139">
      <w:pPr>
        <w:pStyle w:val="a7"/>
        <w:jc w:val="both"/>
        <w:rPr>
          <w:rFonts w:ascii="Times New Roman" w:hAnsi="Times New Roman"/>
          <w:b/>
          <w:sz w:val="24"/>
          <w:szCs w:val="24"/>
        </w:rPr>
      </w:pPr>
      <w:r>
        <w:rPr>
          <w:rFonts w:ascii="Times New Roman" w:hAnsi="Times New Roman"/>
          <w:b/>
          <w:sz w:val="24"/>
          <w:szCs w:val="24"/>
        </w:rPr>
        <w:t>Соисполнители муниципальной</w:t>
      </w:r>
    </w:p>
    <w:p w:rsidR="00B90139" w:rsidRDefault="00B90139" w:rsidP="00B90139">
      <w:pPr>
        <w:pStyle w:val="a7"/>
        <w:ind w:left="3686" w:hanging="3686"/>
        <w:rPr>
          <w:rFonts w:ascii="Times New Roman" w:hAnsi="Times New Roman"/>
          <w:sz w:val="24"/>
          <w:szCs w:val="24"/>
        </w:rPr>
      </w:pPr>
      <w:r>
        <w:rPr>
          <w:rFonts w:ascii="Times New Roman" w:hAnsi="Times New Roman"/>
          <w:b/>
          <w:sz w:val="24"/>
          <w:szCs w:val="24"/>
        </w:rPr>
        <w:t xml:space="preserve">подпрограммы                           </w:t>
      </w:r>
      <w:r w:rsidR="004B4941">
        <w:rPr>
          <w:rFonts w:ascii="Times New Roman" w:hAnsi="Times New Roman"/>
          <w:b/>
          <w:sz w:val="24"/>
          <w:szCs w:val="24"/>
        </w:rPr>
        <w:t xml:space="preserve">             </w:t>
      </w:r>
      <w:r>
        <w:rPr>
          <w:rFonts w:ascii="Times New Roman" w:hAnsi="Times New Roman"/>
          <w:sz w:val="24"/>
          <w:szCs w:val="24"/>
        </w:rPr>
        <w:t xml:space="preserve"> - управление по социальной  работе, финансовое                </w:t>
      </w:r>
    </w:p>
    <w:p w:rsidR="00B90139" w:rsidRDefault="00B90139" w:rsidP="00B90139">
      <w:pPr>
        <w:pStyle w:val="a7"/>
        <w:ind w:left="3686" w:hanging="3686"/>
        <w:rPr>
          <w:rFonts w:ascii="Times New Roman" w:hAnsi="Times New Roman"/>
          <w:b/>
          <w:sz w:val="24"/>
          <w:szCs w:val="24"/>
        </w:rPr>
      </w:pPr>
      <w:r>
        <w:rPr>
          <w:rFonts w:ascii="Times New Roman" w:hAnsi="Times New Roman"/>
          <w:b/>
          <w:sz w:val="24"/>
          <w:szCs w:val="24"/>
        </w:rPr>
        <w:t xml:space="preserve">                                              </w:t>
      </w:r>
      <w:r w:rsidR="004B4941">
        <w:rPr>
          <w:rFonts w:ascii="Times New Roman" w:hAnsi="Times New Roman"/>
          <w:b/>
          <w:sz w:val="24"/>
          <w:szCs w:val="24"/>
        </w:rPr>
        <w:t xml:space="preserve">                         </w:t>
      </w:r>
      <w:r>
        <w:rPr>
          <w:rFonts w:ascii="Times New Roman" w:hAnsi="Times New Roman"/>
          <w:sz w:val="24"/>
          <w:szCs w:val="24"/>
        </w:rPr>
        <w:t>управление администрации</w:t>
      </w:r>
      <w:r w:rsidR="004B4941">
        <w:rPr>
          <w:rFonts w:ascii="Times New Roman" w:hAnsi="Times New Roman"/>
          <w:sz w:val="24"/>
          <w:szCs w:val="24"/>
        </w:rPr>
        <w:t xml:space="preserve"> </w:t>
      </w:r>
      <w:r>
        <w:rPr>
          <w:rFonts w:ascii="Times New Roman" w:hAnsi="Times New Roman"/>
          <w:sz w:val="24"/>
          <w:szCs w:val="24"/>
        </w:rPr>
        <w:t>Торбеевского</w:t>
      </w:r>
    </w:p>
    <w:p w:rsidR="00B90139" w:rsidRDefault="004B4941" w:rsidP="004B4941">
      <w:pPr>
        <w:pStyle w:val="a7"/>
        <w:jc w:val="both"/>
        <w:rPr>
          <w:rFonts w:ascii="Times New Roman" w:hAnsi="Times New Roman"/>
          <w:sz w:val="24"/>
          <w:szCs w:val="24"/>
        </w:rPr>
      </w:pPr>
      <w:r>
        <w:rPr>
          <w:rFonts w:ascii="Times New Roman" w:hAnsi="Times New Roman"/>
          <w:sz w:val="24"/>
          <w:szCs w:val="24"/>
        </w:rPr>
        <w:t xml:space="preserve">                                                                       </w:t>
      </w:r>
      <w:r w:rsidR="00B90139">
        <w:rPr>
          <w:rFonts w:ascii="Times New Roman" w:hAnsi="Times New Roman"/>
          <w:sz w:val="24"/>
          <w:szCs w:val="24"/>
        </w:rPr>
        <w:t>муниципального района</w:t>
      </w:r>
    </w:p>
    <w:p w:rsidR="00B90139" w:rsidRDefault="00E24BEB" w:rsidP="00B90139">
      <w:pPr>
        <w:pStyle w:val="a7"/>
        <w:jc w:val="both"/>
        <w:rPr>
          <w:rFonts w:ascii="Times New Roman" w:hAnsi="Times New Roman"/>
          <w:sz w:val="24"/>
          <w:szCs w:val="24"/>
        </w:rPr>
      </w:pPr>
      <w:r w:rsidRPr="00E24BEB">
        <w:pict>
          <v:shapetype id="_x0000_t202" coordsize="21600,21600" o:spt="202" path="m,l,21600r21600,l21600,xe">
            <v:stroke joinstyle="miter"/>
            <v:path gradientshapeok="t" o:connecttype="rect"/>
          </v:shapetype>
          <v:shape id="Поле 33" o:spid="_x0000_s1026" type="#_x0000_t202" style="position:absolute;left:0;text-align:left;margin-left:168.85pt;margin-top:3.75pt;width:338.55pt;height:52.6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" stroked="f">
            <v:textbox style="mso-next-textbox:#Поле 33">
              <w:txbxContent>
                <w:p w:rsidR="00125722" w:rsidRPr="007A1EDE" w:rsidRDefault="00125722" w:rsidP="00B90139">
                  <w:pPr>
                    <w:jc w:val="both"/>
                    <w:rPr>
                      <w:rFonts w:ascii="Times New Roman" w:hAnsi="Times New Roman" w:cs="Times New Roman"/>
                    </w:rPr>
                  </w:pPr>
                  <w:r w:rsidRPr="007A1EDE">
                    <w:rPr>
                      <w:rFonts w:ascii="Times New Roman" w:hAnsi="Times New Roman" w:cs="Times New Roman"/>
                      <w:sz w:val="24"/>
                      <w:szCs w:val="24"/>
                    </w:rPr>
                    <w:t>- молодые семьи Торбеевского муниципального района,</w:t>
                  </w:r>
                  <w:r w:rsidRPr="007A1EDE">
                    <w:rPr>
                      <w:rFonts w:ascii="Times New Roman" w:hAnsi="Times New Roman" w:cs="Times New Roman"/>
                    </w:rPr>
                    <w:t xml:space="preserve"> признанные нуждающимися в улучшении жилищных услови</w:t>
                  </w:r>
                  <w:r w:rsidR="007A1EDE">
                    <w:rPr>
                      <w:rFonts w:ascii="Times New Roman" w:hAnsi="Times New Roman" w:cs="Times New Roman"/>
                    </w:rPr>
                    <w:t>й</w:t>
                  </w:r>
                </w:p>
              </w:txbxContent>
            </v:textbox>
          </v:shape>
        </w:pict>
      </w:r>
      <w:r w:rsidR="00B90139">
        <w:rPr>
          <w:rFonts w:ascii="Times New Roman" w:hAnsi="Times New Roman"/>
          <w:b/>
          <w:sz w:val="24"/>
          <w:szCs w:val="24"/>
        </w:rPr>
        <w:t>Участники подпрограммы</w:t>
      </w:r>
    </w:p>
    <w:p w:rsidR="00B90139" w:rsidRDefault="00B90139" w:rsidP="00B90139">
      <w:pPr>
        <w:pStyle w:val="a7"/>
        <w:ind w:left="3969"/>
        <w:jc w:val="both"/>
        <w:rPr>
          <w:rFonts w:ascii="Times New Roman" w:hAnsi="Times New Roman"/>
          <w:sz w:val="24"/>
          <w:szCs w:val="24"/>
        </w:rPr>
      </w:pPr>
    </w:p>
    <w:p w:rsidR="007A1EDE" w:rsidRDefault="007A1EDE" w:rsidP="00B90139">
      <w:pPr>
        <w:pStyle w:val="a7"/>
        <w:jc w:val="both"/>
        <w:rPr>
          <w:rFonts w:ascii="Times New Roman" w:hAnsi="Times New Roman"/>
          <w:b/>
          <w:sz w:val="24"/>
          <w:szCs w:val="24"/>
        </w:rPr>
      </w:pPr>
    </w:p>
    <w:p w:rsidR="00B90139" w:rsidRDefault="00B90139" w:rsidP="00B90139">
      <w:pPr>
        <w:pStyle w:val="a7"/>
        <w:jc w:val="both"/>
        <w:rPr>
          <w:rFonts w:ascii="Times New Roman" w:hAnsi="Times New Roman"/>
          <w:b/>
          <w:sz w:val="24"/>
          <w:szCs w:val="24"/>
        </w:rPr>
      </w:pPr>
      <w:r>
        <w:rPr>
          <w:rFonts w:ascii="Times New Roman" w:hAnsi="Times New Roman"/>
          <w:b/>
          <w:sz w:val="24"/>
          <w:szCs w:val="24"/>
        </w:rPr>
        <w:t>Цель и задачи</w:t>
      </w:r>
    </w:p>
    <w:p w:rsidR="00B90139" w:rsidRDefault="00B90139" w:rsidP="00B90139">
      <w:pPr>
        <w:pStyle w:val="a7"/>
        <w:rPr>
          <w:rFonts w:ascii="Times New Roman" w:hAnsi="Times New Roman"/>
          <w:sz w:val="24"/>
          <w:szCs w:val="24"/>
        </w:rPr>
      </w:pPr>
      <w:r>
        <w:rPr>
          <w:rFonts w:ascii="Times New Roman" w:hAnsi="Times New Roman"/>
          <w:b/>
          <w:sz w:val="24"/>
          <w:szCs w:val="24"/>
        </w:rPr>
        <w:t xml:space="preserve">подпрограммы:                </w:t>
      </w:r>
      <w:r w:rsidR="004B4941">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 xml:space="preserve">  цель подпрограммы - государственная поддержка в  </w:t>
      </w:r>
    </w:p>
    <w:p w:rsidR="00B90139" w:rsidRDefault="00B90139" w:rsidP="00B90139">
      <w:pPr>
        <w:pStyle w:val="a7"/>
        <w:ind w:left="3544"/>
        <w:jc w:val="both"/>
        <w:rPr>
          <w:rFonts w:ascii="Times New Roman" w:hAnsi="Times New Roman"/>
          <w:sz w:val="24"/>
          <w:szCs w:val="24"/>
        </w:rPr>
      </w:pPr>
      <w:r>
        <w:rPr>
          <w:rFonts w:ascii="Times New Roman" w:hAnsi="Times New Roman"/>
          <w:sz w:val="24"/>
          <w:szCs w:val="24"/>
        </w:rPr>
        <w:t>решении</w:t>
      </w:r>
      <w:r w:rsidR="007A1EDE">
        <w:rPr>
          <w:rFonts w:ascii="Times New Roman" w:hAnsi="Times New Roman"/>
          <w:sz w:val="24"/>
          <w:szCs w:val="24"/>
        </w:rPr>
        <w:t xml:space="preserve"> </w:t>
      </w:r>
      <w:r>
        <w:rPr>
          <w:rFonts w:ascii="Times New Roman" w:hAnsi="Times New Roman"/>
          <w:sz w:val="24"/>
          <w:szCs w:val="24"/>
        </w:rPr>
        <w:t>жилищной проблемы молодых семей, признанных в установленном порядке нуждающимися в улучшении жилищных условий.</w:t>
      </w:r>
    </w:p>
    <w:p w:rsidR="00B90139" w:rsidRDefault="00B90139" w:rsidP="00B90139">
      <w:pPr>
        <w:pStyle w:val="a7"/>
        <w:ind w:left="3544"/>
        <w:jc w:val="both"/>
        <w:rPr>
          <w:rFonts w:ascii="Times New Roman" w:hAnsi="Times New Roman"/>
          <w:sz w:val="24"/>
          <w:szCs w:val="24"/>
        </w:rPr>
      </w:pPr>
      <w:r>
        <w:rPr>
          <w:rFonts w:ascii="Times New Roman" w:hAnsi="Times New Roman"/>
          <w:sz w:val="24"/>
          <w:szCs w:val="24"/>
        </w:rPr>
        <w:t>Задачи: предоставление молодым семьям-участникам подпрограммы социальных выплат на приобретение жилья  экономкласса  или строительство индивидуального жилого дома,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p w:rsidR="00B90139" w:rsidRDefault="00B90139" w:rsidP="00B90139">
      <w:pPr>
        <w:pStyle w:val="a7"/>
        <w:rPr>
          <w:rFonts w:ascii="Times New Roman" w:hAnsi="Times New Roman"/>
          <w:sz w:val="24"/>
          <w:szCs w:val="24"/>
        </w:rPr>
      </w:pPr>
    </w:p>
    <w:p w:rsidR="00B90139" w:rsidRDefault="00B90139" w:rsidP="00B90139">
      <w:pPr>
        <w:pStyle w:val="a7"/>
        <w:rPr>
          <w:rFonts w:ascii="Times New Roman" w:hAnsi="Times New Roman"/>
          <w:sz w:val="24"/>
          <w:szCs w:val="24"/>
        </w:rPr>
      </w:pPr>
      <w:r>
        <w:rPr>
          <w:rFonts w:ascii="Times New Roman" w:hAnsi="Times New Roman"/>
          <w:b/>
          <w:sz w:val="24"/>
          <w:szCs w:val="24"/>
        </w:rPr>
        <w:t xml:space="preserve">Важнейшие целевые           </w:t>
      </w:r>
      <w:r w:rsidR="004B4941">
        <w:rPr>
          <w:rFonts w:ascii="Times New Roman" w:hAnsi="Times New Roman"/>
          <w:b/>
          <w:sz w:val="24"/>
          <w:szCs w:val="24"/>
        </w:rPr>
        <w:t xml:space="preserve">       </w:t>
      </w:r>
      <w:r>
        <w:rPr>
          <w:rFonts w:ascii="Times New Roman" w:hAnsi="Times New Roman"/>
          <w:sz w:val="24"/>
          <w:szCs w:val="24"/>
        </w:rPr>
        <w:t xml:space="preserve">- количество молодых семей, улучшивших жилищные                        </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условия (в том числе с использованием  заемных средств)              </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при оказании содействия за счет средств республиканского       </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бюджета Республики Мордовия и местного бюджета</w:t>
      </w:r>
    </w:p>
    <w:p w:rsidR="00B90139" w:rsidRDefault="00B90139" w:rsidP="00B90139">
      <w:pPr>
        <w:pStyle w:val="a7"/>
        <w:rPr>
          <w:rFonts w:ascii="Times New Roman" w:hAnsi="Times New Roman"/>
          <w:b/>
          <w:sz w:val="24"/>
          <w:szCs w:val="24"/>
        </w:rPr>
      </w:pPr>
    </w:p>
    <w:p w:rsidR="00B90139" w:rsidRDefault="00B90139" w:rsidP="00B90139">
      <w:pPr>
        <w:pStyle w:val="a7"/>
        <w:rPr>
          <w:rFonts w:ascii="Times New Roman" w:hAnsi="Times New Roman"/>
          <w:b/>
          <w:sz w:val="24"/>
          <w:szCs w:val="24"/>
        </w:rPr>
      </w:pPr>
      <w:r>
        <w:rPr>
          <w:rFonts w:ascii="Times New Roman" w:hAnsi="Times New Roman"/>
          <w:b/>
          <w:sz w:val="24"/>
          <w:szCs w:val="24"/>
        </w:rPr>
        <w:t xml:space="preserve">индикаторы                    </w:t>
      </w:r>
      <w:r w:rsidR="004B4941">
        <w:rPr>
          <w:rFonts w:ascii="Times New Roman" w:hAnsi="Times New Roman"/>
          <w:b/>
          <w:sz w:val="24"/>
          <w:szCs w:val="24"/>
        </w:rPr>
        <w:t xml:space="preserve">         </w:t>
      </w:r>
      <w:r w:rsidR="007A1EDE">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2019-2030 годы</w:t>
      </w:r>
    </w:p>
    <w:p w:rsidR="00B90139" w:rsidRDefault="00B90139" w:rsidP="00B90139">
      <w:pPr>
        <w:pStyle w:val="a7"/>
        <w:rPr>
          <w:rFonts w:ascii="Times New Roman" w:hAnsi="Times New Roman"/>
          <w:b/>
          <w:sz w:val="24"/>
          <w:szCs w:val="24"/>
        </w:rPr>
      </w:pPr>
      <w:r>
        <w:rPr>
          <w:rFonts w:ascii="Times New Roman" w:hAnsi="Times New Roman"/>
          <w:b/>
          <w:sz w:val="24"/>
          <w:szCs w:val="24"/>
        </w:rPr>
        <w:t xml:space="preserve">и показатели </w:t>
      </w:r>
    </w:p>
    <w:p w:rsidR="00B90139" w:rsidRDefault="00B90139" w:rsidP="00B90139">
      <w:pPr>
        <w:pStyle w:val="a7"/>
        <w:rPr>
          <w:rFonts w:ascii="Times New Roman" w:hAnsi="Times New Roman"/>
          <w:sz w:val="24"/>
          <w:szCs w:val="24"/>
        </w:rPr>
      </w:pPr>
      <w:r>
        <w:rPr>
          <w:rFonts w:ascii="Times New Roman" w:hAnsi="Times New Roman"/>
          <w:b/>
          <w:sz w:val="24"/>
          <w:szCs w:val="24"/>
        </w:rPr>
        <w:t>подпрограммы</w:t>
      </w:r>
      <w:r>
        <w:rPr>
          <w:rFonts w:ascii="Times New Roman" w:hAnsi="Times New Roman"/>
          <w:sz w:val="24"/>
          <w:szCs w:val="24"/>
        </w:rPr>
        <w:t xml:space="preserve">                           </w:t>
      </w:r>
    </w:p>
    <w:p w:rsidR="00B90139" w:rsidRDefault="00B90139" w:rsidP="00B90139">
      <w:pPr>
        <w:pStyle w:val="a7"/>
        <w:rPr>
          <w:rFonts w:ascii="Times New Roman" w:hAnsi="Times New Roman"/>
          <w:b/>
          <w:sz w:val="24"/>
          <w:szCs w:val="24"/>
        </w:rPr>
      </w:pPr>
      <w:r>
        <w:rPr>
          <w:rFonts w:ascii="Times New Roman" w:hAnsi="Times New Roman"/>
          <w:b/>
          <w:sz w:val="24"/>
          <w:szCs w:val="24"/>
        </w:rPr>
        <w:t>Срок реализации</w:t>
      </w:r>
    </w:p>
    <w:p w:rsidR="00B90139" w:rsidRDefault="00B90139" w:rsidP="00B90139">
      <w:pPr>
        <w:pStyle w:val="a7"/>
        <w:rPr>
          <w:rFonts w:ascii="Times New Roman" w:hAnsi="Times New Roman"/>
          <w:sz w:val="24"/>
          <w:szCs w:val="24"/>
        </w:rPr>
      </w:pPr>
      <w:r>
        <w:rPr>
          <w:rFonts w:ascii="Times New Roman" w:hAnsi="Times New Roman"/>
          <w:b/>
          <w:sz w:val="24"/>
          <w:szCs w:val="24"/>
        </w:rPr>
        <w:t xml:space="preserve">Подпрограммы                 </w:t>
      </w:r>
    </w:p>
    <w:p w:rsidR="007A1EDE" w:rsidRDefault="007A1EDE" w:rsidP="00B90139">
      <w:pPr>
        <w:pStyle w:val="a7"/>
        <w:rPr>
          <w:rFonts w:ascii="Times New Roman" w:hAnsi="Times New Roman"/>
          <w:b/>
          <w:sz w:val="24"/>
          <w:szCs w:val="24"/>
        </w:rPr>
      </w:pPr>
    </w:p>
    <w:p w:rsidR="000B6C74" w:rsidRDefault="00B90139" w:rsidP="00B90139">
      <w:pPr>
        <w:pStyle w:val="a7"/>
        <w:rPr>
          <w:rFonts w:ascii="Times New Roman" w:hAnsi="Times New Roman"/>
          <w:b/>
          <w:sz w:val="24"/>
          <w:szCs w:val="24"/>
        </w:rPr>
      </w:pPr>
      <w:r>
        <w:rPr>
          <w:rFonts w:ascii="Times New Roman" w:hAnsi="Times New Roman"/>
          <w:b/>
          <w:sz w:val="24"/>
          <w:szCs w:val="24"/>
        </w:rPr>
        <w:t>Ресурсное обеспечение</w:t>
      </w:r>
    </w:p>
    <w:p w:rsidR="00B90139" w:rsidRDefault="000B6C74" w:rsidP="00B90139">
      <w:pPr>
        <w:pStyle w:val="a7"/>
        <w:rPr>
          <w:rFonts w:ascii="Times New Roman" w:hAnsi="Times New Roman"/>
          <w:sz w:val="24"/>
          <w:szCs w:val="24"/>
        </w:rPr>
      </w:pPr>
      <w:r>
        <w:rPr>
          <w:rFonts w:ascii="Times New Roman" w:hAnsi="Times New Roman"/>
          <w:b/>
          <w:sz w:val="24"/>
          <w:szCs w:val="24"/>
        </w:rPr>
        <w:t xml:space="preserve">Подпрограммы             </w:t>
      </w:r>
      <w:r w:rsidR="00B90139">
        <w:rPr>
          <w:rFonts w:ascii="Times New Roman" w:hAnsi="Times New Roman"/>
          <w:b/>
          <w:sz w:val="24"/>
          <w:szCs w:val="24"/>
        </w:rPr>
        <w:t xml:space="preserve">         </w:t>
      </w:r>
      <w:r w:rsidR="007A1EDE">
        <w:rPr>
          <w:rFonts w:ascii="Times New Roman" w:hAnsi="Times New Roman"/>
          <w:b/>
          <w:sz w:val="24"/>
          <w:szCs w:val="24"/>
        </w:rPr>
        <w:t xml:space="preserve">        </w:t>
      </w:r>
      <w:r w:rsidR="00B90139">
        <w:rPr>
          <w:rFonts w:ascii="Times New Roman" w:hAnsi="Times New Roman"/>
          <w:sz w:val="24"/>
          <w:szCs w:val="24"/>
        </w:rPr>
        <w:t xml:space="preserve">- Общий объем финансирования подпрограммы                     </w:t>
      </w:r>
    </w:p>
    <w:p w:rsidR="00B90139" w:rsidRDefault="004B4941" w:rsidP="00B90139">
      <w:pPr>
        <w:pStyle w:val="a7"/>
        <w:jc w:val="center"/>
        <w:rPr>
          <w:rFonts w:ascii="Times New Roman" w:hAnsi="Times New Roman"/>
          <w:sz w:val="24"/>
          <w:szCs w:val="24"/>
        </w:rPr>
      </w:pPr>
      <w:r>
        <w:rPr>
          <w:rFonts w:ascii="Times New Roman" w:hAnsi="Times New Roman"/>
          <w:sz w:val="24"/>
          <w:szCs w:val="24"/>
        </w:rPr>
        <w:t xml:space="preserve">      </w:t>
      </w:r>
      <w:r w:rsidR="00B90139">
        <w:rPr>
          <w:rFonts w:ascii="Times New Roman" w:hAnsi="Times New Roman"/>
          <w:sz w:val="24"/>
          <w:szCs w:val="24"/>
        </w:rPr>
        <w:t xml:space="preserve">составляет- </w:t>
      </w:r>
      <w:r w:rsidR="000B6C74">
        <w:rPr>
          <w:rFonts w:ascii="Times New Roman" w:hAnsi="Times New Roman"/>
          <w:sz w:val="24"/>
          <w:szCs w:val="24"/>
        </w:rPr>
        <w:t>107723,464</w:t>
      </w:r>
      <w:r w:rsidR="000B6C74" w:rsidRPr="0093257D">
        <w:rPr>
          <w:rFonts w:ascii="Times New Roman" w:hAnsi="Times New Roman"/>
          <w:sz w:val="24"/>
          <w:szCs w:val="24"/>
        </w:rPr>
        <w:t xml:space="preserve"> </w:t>
      </w:r>
      <w:r w:rsidR="00B90139">
        <w:rPr>
          <w:rFonts w:ascii="Times New Roman" w:hAnsi="Times New Roman"/>
          <w:sz w:val="24"/>
          <w:szCs w:val="24"/>
        </w:rPr>
        <w:t>тыс. рублей</w:t>
      </w:r>
    </w:p>
    <w:p w:rsidR="00B90139" w:rsidRDefault="00B90139" w:rsidP="00B90139">
      <w:pPr>
        <w:pStyle w:val="a7"/>
        <w:ind w:left="3969" w:hanging="708"/>
        <w:rPr>
          <w:rFonts w:ascii="Times New Roman" w:hAnsi="Times New Roman"/>
          <w:sz w:val="24"/>
          <w:szCs w:val="24"/>
        </w:rPr>
      </w:pPr>
      <w:r>
        <w:rPr>
          <w:rFonts w:ascii="Times New Roman" w:hAnsi="Times New Roman"/>
          <w:sz w:val="24"/>
          <w:szCs w:val="24"/>
        </w:rPr>
        <w:t xml:space="preserve">    в том числе: </w:t>
      </w:r>
    </w:p>
    <w:p w:rsidR="00B90139" w:rsidRDefault="004B4941" w:rsidP="004B4941">
      <w:pPr>
        <w:pStyle w:val="a7"/>
        <w:rPr>
          <w:rFonts w:ascii="Times New Roman" w:hAnsi="Times New Roman"/>
          <w:sz w:val="24"/>
          <w:szCs w:val="24"/>
        </w:rPr>
      </w:pPr>
      <w:r>
        <w:rPr>
          <w:rFonts w:ascii="Times New Roman" w:hAnsi="Times New Roman"/>
          <w:sz w:val="24"/>
          <w:szCs w:val="24"/>
        </w:rPr>
        <w:t xml:space="preserve">                                                     </w:t>
      </w:r>
      <w:r w:rsidR="00B90139">
        <w:rPr>
          <w:rFonts w:ascii="Times New Roman" w:hAnsi="Times New Roman"/>
          <w:sz w:val="24"/>
          <w:szCs w:val="24"/>
        </w:rPr>
        <w:t xml:space="preserve">средства федерального бюджета – </w:t>
      </w:r>
      <w:r w:rsidR="000B6C74">
        <w:rPr>
          <w:rFonts w:ascii="Times New Roman" w:hAnsi="Times New Roman"/>
          <w:sz w:val="24"/>
          <w:szCs w:val="24"/>
        </w:rPr>
        <w:t>28202,009</w:t>
      </w:r>
      <w:r w:rsidR="000B6C74" w:rsidRPr="0093257D">
        <w:rPr>
          <w:rFonts w:ascii="Times New Roman" w:hAnsi="Times New Roman"/>
          <w:sz w:val="24"/>
          <w:szCs w:val="24"/>
        </w:rPr>
        <w:t xml:space="preserve"> </w:t>
      </w:r>
      <w:r w:rsidR="00B90139">
        <w:rPr>
          <w:rFonts w:ascii="Times New Roman" w:hAnsi="Times New Roman"/>
          <w:sz w:val="24"/>
          <w:szCs w:val="24"/>
        </w:rPr>
        <w:t xml:space="preserve">тыс. рублей </w:t>
      </w:r>
    </w:p>
    <w:p w:rsidR="00B90139" w:rsidRDefault="00B90139" w:rsidP="00B90139">
      <w:pPr>
        <w:pStyle w:val="a7"/>
        <w:tabs>
          <w:tab w:val="left" w:pos="3969"/>
        </w:tabs>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средства республиканского бюджета Республики Мордовия                  </w:t>
      </w:r>
    </w:p>
    <w:p w:rsidR="00B90139" w:rsidRDefault="00B90139" w:rsidP="00B90139">
      <w:pPr>
        <w:pStyle w:val="a7"/>
        <w:tabs>
          <w:tab w:val="left" w:pos="3969"/>
        </w:tabs>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w:t>
      </w:r>
      <w:r w:rsidR="000B6C74">
        <w:rPr>
          <w:rFonts w:ascii="Times New Roman" w:hAnsi="Times New Roman"/>
          <w:sz w:val="24"/>
          <w:szCs w:val="24"/>
        </w:rPr>
        <w:t>8423,958</w:t>
      </w:r>
      <w:r w:rsidR="000B6C74" w:rsidRPr="0093257D">
        <w:rPr>
          <w:rFonts w:ascii="Times New Roman" w:hAnsi="Times New Roman"/>
          <w:sz w:val="24"/>
          <w:szCs w:val="24"/>
        </w:rPr>
        <w:t xml:space="preserve"> </w:t>
      </w:r>
      <w:r>
        <w:rPr>
          <w:rFonts w:ascii="Times New Roman" w:hAnsi="Times New Roman"/>
          <w:sz w:val="24"/>
          <w:szCs w:val="24"/>
        </w:rPr>
        <w:t>тыс. рублей</w:t>
      </w:r>
    </w:p>
    <w:p w:rsidR="00B90139" w:rsidRDefault="00B90139" w:rsidP="00B90139">
      <w:pPr>
        <w:pStyle w:val="a7"/>
        <w:jc w:val="center"/>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средства местных бюджетов- </w:t>
      </w:r>
      <w:r w:rsidR="000B6C74">
        <w:rPr>
          <w:rFonts w:ascii="Times New Roman" w:hAnsi="Times New Roman"/>
          <w:sz w:val="24"/>
          <w:szCs w:val="24"/>
        </w:rPr>
        <w:t>1077,212</w:t>
      </w:r>
      <w:r w:rsidR="000B6C74" w:rsidRPr="0093257D">
        <w:rPr>
          <w:rFonts w:ascii="Times New Roman" w:hAnsi="Times New Roman"/>
          <w:sz w:val="24"/>
          <w:szCs w:val="24"/>
        </w:rPr>
        <w:t xml:space="preserve"> </w:t>
      </w:r>
      <w:r>
        <w:rPr>
          <w:rFonts w:ascii="Times New Roman" w:hAnsi="Times New Roman"/>
          <w:sz w:val="24"/>
          <w:szCs w:val="24"/>
        </w:rPr>
        <w:t>тыс. рублей</w:t>
      </w:r>
    </w:p>
    <w:p w:rsidR="00B90139" w:rsidRDefault="00B90139" w:rsidP="00B90139">
      <w:pPr>
        <w:pStyle w:val="a7"/>
        <w:rPr>
          <w:rFonts w:ascii="Times New Roman" w:hAnsi="Times New Roman"/>
          <w:b/>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средства внебюджетных источников-  </w:t>
      </w:r>
      <w:r w:rsidR="000B6C74">
        <w:rPr>
          <w:rFonts w:ascii="Times New Roman" w:hAnsi="Times New Roman"/>
          <w:sz w:val="24"/>
          <w:szCs w:val="24"/>
        </w:rPr>
        <w:t>70020,285</w:t>
      </w:r>
      <w:r w:rsidR="000B6C74" w:rsidRPr="0093257D">
        <w:rPr>
          <w:rFonts w:ascii="Times New Roman" w:hAnsi="Times New Roman"/>
          <w:sz w:val="24"/>
          <w:szCs w:val="24"/>
        </w:rPr>
        <w:t xml:space="preserve"> </w:t>
      </w:r>
      <w:r>
        <w:rPr>
          <w:rFonts w:ascii="Times New Roman" w:hAnsi="Times New Roman"/>
          <w:sz w:val="24"/>
          <w:szCs w:val="24"/>
        </w:rPr>
        <w:t>тыс. рублей</w:t>
      </w:r>
    </w:p>
    <w:p w:rsidR="00B90139" w:rsidRDefault="00B90139" w:rsidP="00B90139">
      <w:pPr>
        <w:pStyle w:val="a7"/>
        <w:rPr>
          <w:rFonts w:ascii="Times New Roman" w:hAnsi="Times New Roman"/>
          <w:b/>
          <w:sz w:val="24"/>
          <w:szCs w:val="24"/>
        </w:rPr>
      </w:pPr>
    </w:p>
    <w:p w:rsidR="00B90139" w:rsidRDefault="00B90139" w:rsidP="00B90139">
      <w:pPr>
        <w:pStyle w:val="a7"/>
        <w:rPr>
          <w:rFonts w:ascii="Times New Roman" w:hAnsi="Times New Roman"/>
          <w:sz w:val="24"/>
          <w:szCs w:val="24"/>
        </w:rPr>
      </w:pPr>
      <w:r>
        <w:rPr>
          <w:rFonts w:ascii="Times New Roman" w:hAnsi="Times New Roman"/>
          <w:b/>
          <w:sz w:val="24"/>
          <w:szCs w:val="24"/>
        </w:rPr>
        <w:t xml:space="preserve">Подпрограммы                </w:t>
      </w:r>
      <w:r w:rsidR="004B4941">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 успешное выполнение мероприятий подпрограммы</w:t>
      </w:r>
    </w:p>
    <w:p w:rsidR="00B90139" w:rsidRDefault="00B90139" w:rsidP="00B90139">
      <w:pPr>
        <w:pStyle w:val="a7"/>
        <w:rPr>
          <w:rFonts w:ascii="Times New Roman" w:hAnsi="Times New Roman"/>
          <w:sz w:val="24"/>
          <w:szCs w:val="24"/>
        </w:rPr>
      </w:pPr>
      <w:r>
        <w:rPr>
          <w:rFonts w:ascii="Times New Roman" w:hAnsi="Times New Roman"/>
          <w:b/>
          <w:sz w:val="24"/>
          <w:szCs w:val="24"/>
        </w:rPr>
        <w:t xml:space="preserve">Ожидаемые </w:t>
      </w:r>
      <w:r>
        <w:rPr>
          <w:rFonts w:ascii="Times New Roman" w:hAnsi="Times New Roman"/>
          <w:sz w:val="24"/>
          <w:szCs w:val="24"/>
        </w:rPr>
        <w:t xml:space="preserve">                                   позволит:</w:t>
      </w:r>
    </w:p>
    <w:p w:rsidR="00B90139" w:rsidRDefault="00B90139" w:rsidP="00B90139">
      <w:pPr>
        <w:pStyle w:val="a7"/>
        <w:rPr>
          <w:rFonts w:ascii="Times New Roman" w:hAnsi="Times New Roman"/>
          <w:b/>
          <w:sz w:val="24"/>
          <w:szCs w:val="24"/>
        </w:rPr>
      </w:pPr>
      <w:r>
        <w:rPr>
          <w:rFonts w:ascii="Times New Roman" w:hAnsi="Times New Roman"/>
          <w:b/>
          <w:sz w:val="24"/>
          <w:szCs w:val="24"/>
        </w:rPr>
        <w:t xml:space="preserve">конечные                       </w:t>
      </w:r>
      <w:r w:rsidR="004B4941">
        <w:rPr>
          <w:rFonts w:ascii="Times New Roman" w:hAnsi="Times New Roman"/>
          <w:b/>
          <w:sz w:val="24"/>
          <w:szCs w:val="24"/>
        </w:rPr>
        <w:t xml:space="preserve">          </w:t>
      </w:r>
      <w:r>
        <w:rPr>
          <w:rFonts w:ascii="Times New Roman" w:hAnsi="Times New Roman"/>
          <w:sz w:val="24"/>
          <w:szCs w:val="24"/>
        </w:rPr>
        <w:t xml:space="preserve">- обеспечить жильём - </w:t>
      </w:r>
      <w:r w:rsidR="00BE05F5">
        <w:rPr>
          <w:rFonts w:ascii="Times New Roman" w:hAnsi="Times New Roman"/>
          <w:sz w:val="24"/>
          <w:szCs w:val="24"/>
        </w:rPr>
        <w:t>34</w:t>
      </w:r>
      <w:r>
        <w:rPr>
          <w:rFonts w:ascii="Times New Roman" w:hAnsi="Times New Roman"/>
          <w:color w:val="000000"/>
          <w:sz w:val="24"/>
          <w:szCs w:val="24"/>
        </w:rPr>
        <w:t xml:space="preserve"> </w:t>
      </w:r>
      <w:r>
        <w:rPr>
          <w:rFonts w:ascii="Times New Roman" w:hAnsi="Times New Roman"/>
          <w:sz w:val="24"/>
          <w:szCs w:val="24"/>
        </w:rPr>
        <w:t>молодых семей;</w:t>
      </w:r>
    </w:p>
    <w:p w:rsidR="00B90139" w:rsidRDefault="00B90139" w:rsidP="00B90139">
      <w:pPr>
        <w:pStyle w:val="a7"/>
        <w:rPr>
          <w:rFonts w:ascii="Times New Roman" w:hAnsi="Times New Roman"/>
          <w:b/>
          <w:sz w:val="24"/>
          <w:szCs w:val="24"/>
        </w:rPr>
      </w:pPr>
      <w:r>
        <w:rPr>
          <w:rFonts w:ascii="Times New Roman" w:hAnsi="Times New Roman"/>
          <w:b/>
          <w:sz w:val="24"/>
          <w:szCs w:val="24"/>
        </w:rPr>
        <w:t xml:space="preserve">результаты                    </w:t>
      </w:r>
      <w:r w:rsidR="004B4941">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 создать условия для повышения уровня обеспеченности</w:t>
      </w:r>
    </w:p>
    <w:p w:rsidR="00B90139" w:rsidRDefault="00B90139" w:rsidP="00B90139">
      <w:pPr>
        <w:pStyle w:val="a7"/>
        <w:rPr>
          <w:rFonts w:ascii="Times New Roman" w:hAnsi="Times New Roman"/>
          <w:b/>
          <w:sz w:val="24"/>
          <w:szCs w:val="24"/>
        </w:rPr>
      </w:pPr>
      <w:r>
        <w:rPr>
          <w:rFonts w:ascii="Times New Roman" w:hAnsi="Times New Roman"/>
          <w:b/>
          <w:sz w:val="24"/>
          <w:szCs w:val="24"/>
        </w:rPr>
        <w:t xml:space="preserve">реализации                       </w:t>
      </w:r>
      <w:r w:rsidR="004B4941">
        <w:rPr>
          <w:rFonts w:ascii="Times New Roman" w:hAnsi="Times New Roman"/>
          <w:b/>
          <w:sz w:val="24"/>
          <w:szCs w:val="24"/>
        </w:rPr>
        <w:t xml:space="preserve">         </w:t>
      </w:r>
      <w:r>
        <w:rPr>
          <w:rFonts w:ascii="Times New Roman" w:hAnsi="Times New Roman"/>
          <w:sz w:val="24"/>
          <w:szCs w:val="24"/>
        </w:rPr>
        <w:t>жильём молодых семей;</w:t>
      </w:r>
    </w:p>
    <w:p w:rsidR="00B90139" w:rsidRDefault="00B90139" w:rsidP="00B90139">
      <w:pPr>
        <w:pStyle w:val="a7"/>
        <w:rPr>
          <w:rFonts w:ascii="Times New Roman" w:hAnsi="Times New Roman"/>
          <w:sz w:val="24"/>
          <w:szCs w:val="24"/>
        </w:rPr>
      </w:pPr>
      <w:r>
        <w:rPr>
          <w:rFonts w:ascii="Times New Roman" w:hAnsi="Times New Roman"/>
          <w:b/>
          <w:sz w:val="24"/>
          <w:szCs w:val="24"/>
        </w:rPr>
        <w:t>подпрограммы:</w:t>
      </w: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привлечь в жилищную сферу дополнительные финансовые                                                                           </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средства банков и других организаций, предоставляющих          </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ипотечные жилищные кредиты и займы, а также          </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собственные средства граждан;</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 создать условия для формирования активной жизненной </w:t>
      </w:r>
    </w:p>
    <w:p w:rsidR="00B90139" w:rsidRDefault="00B90139" w:rsidP="00B90139">
      <w:pPr>
        <w:pStyle w:val="a7"/>
        <w:rPr>
          <w:rFonts w:ascii="Times New Roman" w:hAnsi="Times New Roman"/>
          <w:sz w:val="24"/>
          <w:szCs w:val="24"/>
        </w:rPr>
      </w:pPr>
      <w:r>
        <w:rPr>
          <w:rFonts w:ascii="Times New Roman" w:hAnsi="Times New Roman"/>
          <w:sz w:val="24"/>
          <w:szCs w:val="24"/>
        </w:rPr>
        <w:t xml:space="preserve">                                    </w:t>
      </w:r>
      <w:r w:rsidR="004B4941">
        <w:rPr>
          <w:rFonts w:ascii="Times New Roman" w:hAnsi="Times New Roman"/>
          <w:sz w:val="24"/>
          <w:szCs w:val="24"/>
        </w:rPr>
        <w:t xml:space="preserve">                </w:t>
      </w:r>
      <w:r>
        <w:rPr>
          <w:rFonts w:ascii="Times New Roman" w:hAnsi="Times New Roman"/>
          <w:sz w:val="24"/>
          <w:szCs w:val="24"/>
        </w:rPr>
        <w:t xml:space="preserve"> позиции молодёжи;</w:t>
      </w:r>
    </w:p>
    <w:p w:rsidR="00B90139" w:rsidRDefault="00B90139" w:rsidP="00B90139">
      <w:pPr>
        <w:pStyle w:val="a7"/>
        <w:widowControl w:val="0"/>
        <w:ind w:left="2977"/>
        <w:rPr>
          <w:rFonts w:ascii="Times New Roman" w:hAnsi="Times New Roman"/>
          <w:sz w:val="24"/>
          <w:szCs w:val="24"/>
        </w:rPr>
      </w:pPr>
      <w:r>
        <w:rPr>
          <w:rFonts w:ascii="Times New Roman" w:hAnsi="Times New Roman"/>
          <w:sz w:val="24"/>
          <w:szCs w:val="24"/>
        </w:rPr>
        <w:t xml:space="preserve">- укрепить семейные отношения и снизить социальную            </w:t>
      </w:r>
    </w:p>
    <w:p w:rsidR="00B90139" w:rsidRDefault="00B90139" w:rsidP="00B90139">
      <w:pPr>
        <w:pStyle w:val="a7"/>
        <w:widowControl w:val="0"/>
        <w:ind w:left="2977"/>
        <w:rPr>
          <w:rFonts w:ascii="Times New Roman" w:hAnsi="Times New Roman"/>
          <w:sz w:val="24"/>
          <w:szCs w:val="24"/>
        </w:rPr>
      </w:pPr>
      <w:r>
        <w:rPr>
          <w:rFonts w:ascii="Times New Roman" w:hAnsi="Times New Roman"/>
          <w:sz w:val="24"/>
          <w:szCs w:val="24"/>
        </w:rPr>
        <w:t xml:space="preserve">   напряженность в обществе;</w:t>
      </w:r>
    </w:p>
    <w:p w:rsidR="00B90139" w:rsidRDefault="00B90139" w:rsidP="00B90139">
      <w:pPr>
        <w:pStyle w:val="a7"/>
        <w:ind w:left="2977"/>
        <w:rPr>
          <w:rFonts w:ascii="Times New Roman" w:hAnsi="Times New Roman"/>
          <w:sz w:val="24"/>
          <w:szCs w:val="24"/>
        </w:rPr>
      </w:pPr>
      <w:r>
        <w:rPr>
          <w:rFonts w:ascii="Times New Roman" w:hAnsi="Times New Roman"/>
          <w:sz w:val="24"/>
          <w:szCs w:val="24"/>
        </w:rPr>
        <w:t>- улучшить демографическую ситуацию в стране и районе.</w:t>
      </w:r>
    </w:p>
    <w:p w:rsidR="00B90139" w:rsidRDefault="00B90139" w:rsidP="00B90139">
      <w:pPr>
        <w:pStyle w:val="a7"/>
        <w:rPr>
          <w:rFonts w:ascii="Times New Roman" w:hAnsi="Times New Roman"/>
          <w:sz w:val="24"/>
          <w:szCs w:val="24"/>
        </w:rPr>
      </w:pPr>
    </w:p>
    <w:p w:rsidR="00B90139" w:rsidRPr="002F04D5" w:rsidRDefault="00B90139" w:rsidP="00B90139">
      <w:pPr>
        <w:pStyle w:val="a7"/>
        <w:jc w:val="both"/>
        <w:rPr>
          <w:rFonts w:ascii="Times New Roman" w:hAnsi="Times New Roman"/>
          <w:sz w:val="24"/>
          <w:szCs w:val="24"/>
        </w:rPr>
      </w:pPr>
      <w:r>
        <w:rPr>
          <w:rFonts w:ascii="Times New Roman" w:hAnsi="Times New Roman"/>
          <w:b/>
          <w:sz w:val="24"/>
          <w:szCs w:val="24"/>
        </w:rPr>
        <w:t xml:space="preserve">                         </w:t>
      </w:r>
      <w:r w:rsidR="002F04D5" w:rsidRPr="002F04D5">
        <w:rPr>
          <w:rFonts w:ascii="Times New Roman" w:hAnsi="Times New Roman"/>
          <w:sz w:val="24"/>
          <w:szCs w:val="24"/>
        </w:rPr>
        <w:t>РАЗДЕЛ 1. ОСНОВНЫЕ ИТОГИ РЕАЛИЗАЦИИ  ПОДПРОГРАММЫ</w:t>
      </w:r>
    </w:p>
    <w:p w:rsidR="00B90139" w:rsidRDefault="00B90139" w:rsidP="00B90139">
      <w:pPr>
        <w:pStyle w:val="a7"/>
        <w:jc w:val="both"/>
        <w:rPr>
          <w:rFonts w:ascii="Times New Roman" w:hAnsi="Times New Roman"/>
          <w:sz w:val="24"/>
          <w:szCs w:val="24"/>
        </w:rPr>
      </w:pPr>
    </w:p>
    <w:p w:rsidR="00B90139" w:rsidRDefault="00B90139" w:rsidP="00B90139">
      <w:pPr>
        <w:pStyle w:val="a7"/>
        <w:jc w:val="both"/>
        <w:rPr>
          <w:rFonts w:ascii="Times New Roman" w:hAnsi="Times New Roman"/>
          <w:sz w:val="24"/>
          <w:szCs w:val="24"/>
        </w:rPr>
      </w:pPr>
      <w:r>
        <w:rPr>
          <w:rFonts w:ascii="Times New Roman" w:hAnsi="Times New Roman"/>
          <w:sz w:val="24"/>
          <w:szCs w:val="24"/>
        </w:rPr>
        <w:tab/>
        <w:t>Поддержка молодых семей в улучшении жилищных условий является важнейшим направлением жилищной политики России и Республики Мордовия.</w:t>
      </w:r>
    </w:p>
    <w:p w:rsidR="00B90139" w:rsidRDefault="00B90139" w:rsidP="00B90139">
      <w:pPr>
        <w:pStyle w:val="a7"/>
        <w:widowControl w:val="0"/>
        <w:ind w:firstLine="540"/>
        <w:jc w:val="both"/>
        <w:rPr>
          <w:rFonts w:ascii="Times New Roman" w:hAnsi="Times New Roman"/>
          <w:sz w:val="24"/>
          <w:szCs w:val="24"/>
        </w:rPr>
      </w:pPr>
      <w:r>
        <w:rPr>
          <w:rFonts w:ascii="Times New Roman" w:hAnsi="Times New Roman"/>
          <w:sz w:val="24"/>
          <w:szCs w:val="24"/>
        </w:rPr>
        <w:t>Государственная поддержка молодых семей в 2015-2018 годах осуществлялась в рамках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утверждённой постановлением Правительства Российской Федерации от 30 декабря 2017 г. № 1710,  программы «Обеспечение жильём молодых семей» Республиканской целевой программы «Жилище» на 2016-2020 годы, утверждённой постановлением Правительства Республики Мордовия от13 декабря 2010 г. № 487 и подпрограммы «Обеспечение жильём молодых семей» Торбеевского муниципального района, утверждённой Постановлением Главы администрации Торбеевского муниципального района от  № 933 от 11 декабря 2015г.</w:t>
      </w:r>
    </w:p>
    <w:p w:rsidR="00B90139" w:rsidRDefault="00B90139" w:rsidP="00B90139">
      <w:pPr>
        <w:pStyle w:val="a7"/>
        <w:widowControl w:val="0"/>
        <w:ind w:firstLine="540"/>
        <w:jc w:val="both"/>
        <w:rPr>
          <w:rFonts w:ascii="Times New Roman" w:hAnsi="Times New Roman"/>
          <w:sz w:val="24"/>
          <w:szCs w:val="24"/>
        </w:rPr>
      </w:pPr>
      <w:r>
        <w:rPr>
          <w:rFonts w:ascii="Times New Roman" w:hAnsi="Times New Roman"/>
          <w:sz w:val="24"/>
          <w:szCs w:val="24"/>
        </w:rPr>
        <w:t>Основным результатом реализации указанных подпрограмм стало создание в  2015 - 2018 годах системы государственной поддержки молодых семей при решении жилищной проблемы для улучшения демографической ситуации в России.</w:t>
      </w:r>
    </w:p>
    <w:p w:rsidR="00B90139" w:rsidRDefault="00B90139" w:rsidP="00B90139">
      <w:pPr>
        <w:pStyle w:val="a7"/>
        <w:widowControl w:val="0"/>
        <w:ind w:firstLine="540"/>
        <w:jc w:val="both"/>
        <w:rPr>
          <w:rFonts w:ascii="Times New Roman" w:hAnsi="Times New Roman"/>
          <w:sz w:val="24"/>
          <w:szCs w:val="24"/>
        </w:rPr>
      </w:pPr>
      <w:r>
        <w:rPr>
          <w:rFonts w:ascii="Times New Roman" w:hAnsi="Times New Roman"/>
          <w:sz w:val="24"/>
          <w:szCs w:val="24"/>
        </w:rPr>
        <w:t>Для решения поставленной задачи средства федерального бюджета, республиканского и местного бюджета предоставлялись в виде социальных выплат на улучшение жилищных условий молодым семьям- участникам подпрограммы на приобретение жилья или строительство индивидуального жилого дома, которые могли направляться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 а также на погашение основной суммы долга и уплату процентов по этим  ипотечного жилищным кредитам или займам.</w:t>
      </w:r>
    </w:p>
    <w:p w:rsidR="00B90139" w:rsidRDefault="00B90139" w:rsidP="00B90139">
      <w:pPr>
        <w:pStyle w:val="a7"/>
        <w:widowControl w:val="0"/>
        <w:ind w:firstLine="540"/>
        <w:jc w:val="both"/>
        <w:rPr>
          <w:rFonts w:ascii="Times New Roman" w:hAnsi="Times New Roman"/>
          <w:sz w:val="24"/>
          <w:szCs w:val="24"/>
        </w:rPr>
      </w:pPr>
      <w:r>
        <w:rPr>
          <w:rFonts w:ascii="Times New Roman" w:hAnsi="Times New Roman"/>
          <w:sz w:val="24"/>
          <w:szCs w:val="24"/>
        </w:rPr>
        <w:t xml:space="preserve">За период реализации подпрограммы «Обеспечение жильём молодых семей» Торбеевского муниципального района, </w:t>
      </w:r>
      <w:r w:rsidRPr="00217927">
        <w:rPr>
          <w:rFonts w:ascii="Times New Roman" w:hAnsi="Times New Roman"/>
          <w:color w:val="000000"/>
          <w:sz w:val="24"/>
          <w:szCs w:val="24"/>
        </w:rPr>
        <w:t>11</w:t>
      </w:r>
      <w:r>
        <w:rPr>
          <w:rFonts w:ascii="Times New Roman" w:hAnsi="Times New Roman"/>
          <w:color w:val="000000"/>
          <w:sz w:val="24"/>
          <w:szCs w:val="24"/>
        </w:rPr>
        <w:t xml:space="preserve"> </w:t>
      </w:r>
      <w:r>
        <w:rPr>
          <w:rFonts w:ascii="Times New Roman" w:hAnsi="Times New Roman"/>
          <w:sz w:val="24"/>
          <w:szCs w:val="24"/>
        </w:rPr>
        <w:t>семей  в Торбеевском муниципальном районе улучшили свои жилищные условия.</w:t>
      </w:r>
    </w:p>
    <w:p w:rsidR="00B90139" w:rsidRDefault="00B90139" w:rsidP="00B90139">
      <w:pPr>
        <w:pStyle w:val="a7"/>
        <w:ind w:firstLine="540"/>
        <w:jc w:val="both"/>
        <w:rPr>
          <w:rFonts w:ascii="Times New Roman" w:hAnsi="Times New Roman"/>
          <w:sz w:val="24"/>
          <w:szCs w:val="24"/>
        </w:rPr>
      </w:pPr>
      <w:r>
        <w:rPr>
          <w:rFonts w:ascii="Times New Roman" w:hAnsi="Times New Roman"/>
          <w:sz w:val="24"/>
          <w:szCs w:val="24"/>
        </w:rPr>
        <w:t xml:space="preserve">В соответствии с вышеуказанной подпрограммой её участником могла быть молодая семья, признанная в установленном порядке нуждающейся в улучшении жилищных условий. </w:t>
      </w:r>
    </w:p>
    <w:p w:rsidR="00B90139" w:rsidRDefault="00B90139" w:rsidP="00B90139">
      <w:pPr>
        <w:pStyle w:val="a7"/>
        <w:ind w:firstLine="540"/>
        <w:jc w:val="both"/>
        <w:rPr>
          <w:rFonts w:ascii="Times New Roman" w:hAnsi="Times New Roman"/>
          <w:sz w:val="24"/>
          <w:szCs w:val="24"/>
        </w:rPr>
      </w:pPr>
      <w:r>
        <w:rPr>
          <w:rFonts w:ascii="Times New Roman" w:hAnsi="Times New Roman"/>
          <w:sz w:val="24"/>
          <w:szCs w:val="24"/>
        </w:rPr>
        <w:t>В настоящей подпрограмме решение демографической проблемы не ставится в качестве прямой цели, а рассматривается как её дополнительный социальный эффект. Решение жилищной проблемы молодой семьи создаёт условия и для роста рождаемости.</w:t>
      </w:r>
    </w:p>
    <w:p w:rsidR="00B90139" w:rsidRDefault="00B90139" w:rsidP="00B90139">
      <w:pPr>
        <w:pStyle w:val="a7"/>
        <w:jc w:val="both"/>
        <w:rPr>
          <w:rFonts w:ascii="Times New Roman" w:hAnsi="Times New Roman"/>
          <w:sz w:val="24"/>
          <w:szCs w:val="24"/>
        </w:rPr>
      </w:pPr>
    </w:p>
    <w:p w:rsidR="00B90139" w:rsidRPr="002F04D5" w:rsidRDefault="002F04D5" w:rsidP="00B90139">
      <w:pPr>
        <w:pStyle w:val="a7"/>
        <w:jc w:val="center"/>
        <w:rPr>
          <w:rFonts w:ascii="Times New Roman" w:hAnsi="Times New Roman"/>
          <w:sz w:val="24"/>
          <w:szCs w:val="24"/>
        </w:rPr>
      </w:pPr>
      <w:r w:rsidRPr="002F04D5">
        <w:rPr>
          <w:rFonts w:ascii="Times New Roman" w:hAnsi="Times New Roman"/>
          <w:sz w:val="24"/>
          <w:szCs w:val="24"/>
        </w:rPr>
        <w:t>РАЗДЕЛ 2. ХАРАКТЕРИСТИКА ПРОБЛЕМЫ</w:t>
      </w:r>
    </w:p>
    <w:p w:rsidR="00B90139" w:rsidRDefault="00B90139" w:rsidP="00B90139">
      <w:pPr>
        <w:pStyle w:val="a7"/>
        <w:jc w:val="center"/>
        <w:rPr>
          <w:rFonts w:ascii="Times New Roman" w:hAnsi="Times New Roman"/>
          <w:b/>
          <w:sz w:val="24"/>
          <w:szCs w:val="24"/>
        </w:rPr>
      </w:pPr>
    </w:p>
    <w:p w:rsidR="00B90139" w:rsidRDefault="00B90139" w:rsidP="00B90139">
      <w:pPr>
        <w:pStyle w:val="a7"/>
        <w:ind w:firstLine="708"/>
        <w:jc w:val="both"/>
        <w:rPr>
          <w:rFonts w:ascii="Times New Roman" w:hAnsi="Times New Roman"/>
          <w:b/>
          <w:sz w:val="24"/>
          <w:szCs w:val="24"/>
        </w:rPr>
      </w:pPr>
      <w:r>
        <w:rPr>
          <w:rFonts w:ascii="Times New Roman" w:hAnsi="Times New Roman"/>
          <w:sz w:val="24"/>
          <w:szCs w:val="24"/>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стране.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 республики, района.</w:t>
      </w:r>
    </w:p>
    <w:p w:rsidR="00B90139" w:rsidRDefault="00B90139" w:rsidP="00B90139">
      <w:pPr>
        <w:pStyle w:val="a7"/>
        <w:jc w:val="both"/>
        <w:rPr>
          <w:rFonts w:ascii="Times New Roman" w:hAnsi="Times New Roman"/>
          <w:sz w:val="24"/>
          <w:szCs w:val="24"/>
        </w:rPr>
      </w:pPr>
    </w:p>
    <w:p w:rsidR="00B90139" w:rsidRDefault="00B90139" w:rsidP="00B90139">
      <w:pPr>
        <w:pStyle w:val="a7"/>
        <w:jc w:val="both"/>
        <w:rPr>
          <w:rFonts w:ascii="Times New Roman" w:hAnsi="Times New Roman"/>
          <w:sz w:val="24"/>
          <w:szCs w:val="24"/>
        </w:rPr>
      </w:pPr>
      <w:r>
        <w:rPr>
          <w:rFonts w:ascii="Times New Roman" w:hAnsi="Times New Roman"/>
          <w:b/>
          <w:sz w:val="24"/>
          <w:szCs w:val="24"/>
        </w:rPr>
        <w:t xml:space="preserve">                             </w:t>
      </w:r>
      <w:r w:rsidR="002F04D5" w:rsidRPr="002F04D5">
        <w:rPr>
          <w:rFonts w:ascii="Times New Roman" w:hAnsi="Times New Roman"/>
          <w:sz w:val="24"/>
          <w:szCs w:val="24"/>
        </w:rPr>
        <w:t>РАЗДЕЛ 3.ОСНОВНЫЕ ЦЕЛИ И ЗАДАЧИ ПОДПРОГРАММЫ</w:t>
      </w:r>
    </w:p>
    <w:p w:rsidR="002F04D5" w:rsidRPr="002F04D5" w:rsidRDefault="002F04D5" w:rsidP="00B90139">
      <w:pPr>
        <w:pStyle w:val="a7"/>
        <w:jc w:val="both"/>
        <w:rPr>
          <w:rFonts w:ascii="Times New Roman" w:hAnsi="Times New Roman"/>
          <w:sz w:val="24"/>
          <w:szCs w:val="24"/>
        </w:rPr>
      </w:pP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3.1. Подпрограмма "Обеспечение жильем молодых семей» муниципальной программы «Развитие жилищного строительства на территории Торбеевского муниципального района на 2019 – 2030 годы» направлена на реализацию одного из приоритетных  направлений  национального проекта «Доступное и комфортное жилье - гражданам России», который предполагает формирование системы оказания государственной поддержки определенным категориям граждан в приобретении жилья, в том числе в предоставлении средств на уплату  первоначального взноса при получении ипотечного жилищного кредита или займа на  приобретение  жилья  или строительство индивидуального жилья.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3.2. Основной целью подпрограммы является предоставление государственной поддержки в решении  жилищной  проблемы молодым семьям, нуждающимся в улучшении жилищных условий.</w:t>
      </w:r>
    </w:p>
    <w:p w:rsidR="00B90139" w:rsidRDefault="00B90139" w:rsidP="00B90139">
      <w:pPr>
        <w:pStyle w:val="a7"/>
        <w:widowControl w:val="0"/>
        <w:ind w:firstLine="708"/>
        <w:jc w:val="both"/>
        <w:rPr>
          <w:rFonts w:ascii="Times New Roman" w:hAnsi="Times New Roman"/>
          <w:sz w:val="24"/>
          <w:szCs w:val="24"/>
        </w:rPr>
      </w:pPr>
      <w:r>
        <w:rPr>
          <w:rFonts w:ascii="Times New Roman" w:hAnsi="Times New Roman"/>
          <w:sz w:val="24"/>
          <w:szCs w:val="24"/>
        </w:rPr>
        <w:t xml:space="preserve">3.3.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rsidR="00B90139" w:rsidRDefault="00B90139" w:rsidP="00B90139">
      <w:pPr>
        <w:pStyle w:val="a7"/>
        <w:widowControl w:val="0"/>
        <w:jc w:val="both"/>
        <w:rPr>
          <w:rFonts w:ascii="Times New Roman" w:hAnsi="Times New Roman"/>
          <w:sz w:val="24"/>
          <w:szCs w:val="24"/>
        </w:rPr>
      </w:pPr>
      <w:r>
        <w:rPr>
          <w:rFonts w:ascii="Times New Roman" w:hAnsi="Times New Roman"/>
          <w:sz w:val="24"/>
          <w:szCs w:val="24"/>
        </w:rPr>
        <w:t xml:space="preserve">      а)  возраст каждого из супругов либо одного родителя в неполной семье на день принятия исполнительным органом государственной власти Республики Мордовия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б) семья признана нуждающейся в жилом помещении в соответствии с требованиями, установленными действующим законодательством;</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в) наличие у семьи доходов, позволяющих получить кредит, либо иных денежных средств, достаточных для оплаты расчётной (средней) стоимости жилья в части, превышающей размер предоставляемой социальной выплаты.  </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3.4. Под нуждающимися в жилых помещениях понимаются молодые семьи, поставленные на учёт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статьёй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учёт в качестве нуждающихся в жилых помещениях.</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3.5. Основными задачами подпрограммы являются: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а) предоставление молодым семьям – участникам подпрограммы социальных выплат  на  приобретение жилья или строительство индивидуального жилого дома;</w:t>
      </w:r>
    </w:p>
    <w:p w:rsidR="00B90139" w:rsidRDefault="00B90139" w:rsidP="00B90139">
      <w:pPr>
        <w:pStyle w:val="a7"/>
        <w:jc w:val="both"/>
        <w:rPr>
          <w:rFonts w:ascii="Times New Roman" w:hAnsi="Times New Roman"/>
          <w:sz w:val="24"/>
          <w:szCs w:val="24"/>
        </w:rPr>
      </w:pPr>
      <w:r>
        <w:rPr>
          <w:rFonts w:ascii="Times New Roman" w:hAnsi="Times New Roman"/>
          <w:sz w:val="24"/>
          <w:szCs w:val="24"/>
        </w:rPr>
        <w:tab/>
        <w:t xml:space="preserve">б)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   </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3.6. Молодые семьи-участники подпрограммы могут обратиться в уполномоченную организацию для оказания услуг по приобретению жилого помещения экономкласса   на первичном рынке жилья.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3.7. Основными принципами реализации подпрограммы являются:</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а) добровольность участия в подпрограмме молодых семей;</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б) признание молодой семьи нуждающейся в улучшении жилищных  условий  в соответствии с законодательством Российской Федерации и Республики Мордовия;</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в) возможность для молодых семей реализовать свое  право  на  получение</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поддержки  за  счет  средств  федерального  бюджета, республиканского бюджета Республики Мордовия и (или) местных бюджетов на улучшение жилищных условий только один раз.</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3.8. Условиями прекращения реализации подпрограммы являются досрочное достижение целей и задач подпрограммы, а также изменение механизмов реализации государственной жилищной политики.</w:t>
      </w:r>
    </w:p>
    <w:p w:rsidR="00B90139" w:rsidRDefault="00B90139" w:rsidP="00B90139">
      <w:pPr>
        <w:pStyle w:val="a7"/>
        <w:jc w:val="both"/>
        <w:rPr>
          <w:rFonts w:ascii="Times New Roman" w:hAnsi="Times New Roman"/>
          <w:sz w:val="24"/>
          <w:szCs w:val="24"/>
        </w:rPr>
      </w:pPr>
    </w:p>
    <w:p w:rsidR="00B90139" w:rsidRPr="002F04D5" w:rsidRDefault="002F04D5" w:rsidP="00B90139">
      <w:pPr>
        <w:pStyle w:val="a7"/>
        <w:jc w:val="both"/>
        <w:rPr>
          <w:rFonts w:ascii="Times New Roman" w:hAnsi="Times New Roman"/>
          <w:sz w:val="24"/>
          <w:szCs w:val="24"/>
        </w:rPr>
      </w:pPr>
      <w:r w:rsidRPr="002F04D5">
        <w:rPr>
          <w:rFonts w:ascii="Times New Roman" w:hAnsi="Times New Roman"/>
          <w:sz w:val="24"/>
          <w:szCs w:val="24"/>
        </w:rPr>
        <w:t xml:space="preserve">                      РАЗДЕЛ 4. ПЕРЕЧЕНЬ ПОДПРОГРАММНЫХ МЕРОПРИЯТИЙ</w:t>
      </w:r>
    </w:p>
    <w:p w:rsidR="00B90139" w:rsidRPr="002F04D5" w:rsidRDefault="00B90139" w:rsidP="00B90139">
      <w:pPr>
        <w:pStyle w:val="a7"/>
        <w:jc w:val="both"/>
        <w:rPr>
          <w:rFonts w:ascii="Times New Roman" w:hAnsi="Times New Roman"/>
          <w:sz w:val="24"/>
          <w:szCs w:val="24"/>
        </w:rPr>
      </w:pP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4.1. Реализация  системы  мероприятий  подпрограммы     осуществляется по</w:t>
      </w:r>
    </w:p>
    <w:p w:rsidR="00B90139" w:rsidRDefault="00B90139" w:rsidP="00B90139">
      <w:pPr>
        <w:pStyle w:val="a7"/>
        <w:widowControl w:val="0"/>
        <w:jc w:val="both"/>
        <w:rPr>
          <w:rFonts w:ascii="Times New Roman" w:hAnsi="Times New Roman"/>
          <w:sz w:val="24"/>
          <w:szCs w:val="24"/>
        </w:rPr>
      </w:pPr>
      <w:r>
        <w:rPr>
          <w:rFonts w:ascii="Times New Roman" w:hAnsi="Times New Roman"/>
          <w:sz w:val="24"/>
          <w:szCs w:val="24"/>
        </w:rPr>
        <w:t>следующим направлениям:</w:t>
      </w:r>
    </w:p>
    <w:p w:rsidR="00B90139" w:rsidRDefault="00B90139" w:rsidP="00B90139">
      <w:pPr>
        <w:pStyle w:val="a7"/>
        <w:widowControl w:val="0"/>
        <w:jc w:val="both"/>
        <w:rPr>
          <w:rFonts w:ascii="Times New Roman" w:hAnsi="Times New Roman"/>
          <w:sz w:val="24"/>
          <w:szCs w:val="24"/>
        </w:rPr>
      </w:pPr>
      <w:r>
        <w:rPr>
          <w:rFonts w:ascii="Times New Roman" w:hAnsi="Times New Roman"/>
          <w:sz w:val="24"/>
          <w:szCs w:val="24"/>
        </w:rPr>
        <w:t xml:space="preserve">      а) нормативное  правовое  и  методологическое  обеспечение   реализации</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подпрограммы;</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б) финансовое обеспечение реализации подпрограммы;</w:t>
      </w:r>
    </w:p>
    <w:p w:rsidR="00B90139" w:rsidRDefault="00B90139" w:rsidP="00B90139">
      <w:pPr>
        <w:pStyle w:val="a7"/>
        <w:ind w:firstLine="708"/>
        <w:jc w:val="both"/>
        <w:rPr>
          <w:rFonts w:ascii="Times New Roman" w:hAnsi="Times New Roman"/>
          <w:color w:val="000000"/>
          <w:sz w:val="24"/>
          <w:szCs w:val="24"/>
        </w:rPr>
      </w:pPr>
      <w:r>
        <w:rPr>
          <w:rFonts w:ascii="Times New Roman" w:hAnsi="Times New Roman"/>
          <w:sz w:val="24"/>
          <w:szCs w:val="24"/>
        </w:rPr>
        <w:t xml:space="preserve">4.2. Мероприятия по совершенствованию нормативной правовой базы  включают в себя разработку нормативных правовых документов, связанных с механизмом реализации мероприятий подпрограммы. Перечень основных мероприятий по реализации подпрограммы приведен </w:t>
      </w:r>
      <w:r>
        <w:rPr>
          <w:rFonts w:ascii="Times New Roman" w:hAnsi="Times New Roman"/>
          <w:color w:val="000000"/>
          <w:sz w:val="24"/>
          <w:szCs w:val="24"/>
        </w:rPr>
        <w:t xml:space="preserve">в приложении 1 к подпрограмме.  </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4.3. Основными  мероприятиями  по  финансовому обеспечению реализации</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подпрограммы являются разработка финансовых и экономических механизмов оказания государственной поддержки молодым семьям в улучшении жилищных условий и  подготовка необходимых технико-экономических обоснований и расчетов при разработке проекта республиканского бюджета Республики Мордовия на соответствующий год и плановый период.</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4.4. Организационные мероприятия  предусматривают:</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а) сбор данных о молодых семьях, участвующих в подпрограмме, предоставляемых  органами местного самоуправления, обеспечивающими реализацию мероприятий подпрограммы для формирования единой информационной базы данных об участниках подпрограммы.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б) определение ежегодно объема средств, выделяемых из районного бюджета  на реализацию мероприятий подпрограммы;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определение  исполнителей подпрограммы в муниципальном районе;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г) осуществление контроля за реализацией подпрограммы на районном уровне в пределах своих полномочий;</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д) обеспечение освещения целей и задач подпрограммы в районных средствах массовой информации;</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4.5. Организационные мероприятия на уровне органов местного самоуправления предусматривают:</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а) признание молодых семей нуждающимися в улучшении жилищных условий  в порядке, установленном законодательством Российской Федерации и Республики Мордовия;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б)  формирование списков молодых семей для участия в подпрограмме;          </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определение ежегодно объёма средств, выделяемых из местного бюджета на реализацию мероприятий подпрограммы;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г) выдача молодым семьям в установленном порядке свидетельств о праве на получение социальной выплаты на приобретение жилого помещения или строительство индивидуального жилого дома исходя из объёмов финансирования, предусмотренных на эти цели в местном бюджете, а также объёмов софинансирования за счёт средств республиканского бюджета Республики Мордовия и федерального бюджета. </w:t>
      </w:r>
    </w:p>
    <w:p w:rsidR="00B90139" w:rsidRPr="002F04D5" w:rsidRDefault="00B90139" w:rsidP="002F04D5">
      <w:pPr>
        <w:pStyle w:val="a7"/>
        <w:tabs>
          <w:tab w:val="left" w:pos="6510"/>
        </w:tabs>
        <w:jc w:val="center"/>
        <w:rPr>
          <w:rFonts w:ascii="Times New Roman" w:hAnsi="Times New Roman"/>
          <w:sz w:val="24"/>
          <w:szCs w:val="24"/>
        </w:rPr>
      </w:pPr>
    </w:p>
    <w:p w:rsidR="00B90139" w:rsidRDefault="002F04D5" w:rsidP="002F04D5">
      <w:pPr>
        <w:pStyle w:val="a7"/>
        <w:jc w:val="center"/>
        <w:rPr>
          <w:rFonts w:ascii="Times New Roman" w:hAnsi="Times New Roman"/>
          <w:sz w:val="24"/>
          <w:szCs w:val="24"/>
        </w:rPr>
      </w:pPr>
      <w:r w:rsidRPr="002F04D5">
        <w:rPr>
          <w:rFonts w:ascii="Times New Roman" w:hAnsi="Times New Roman"/>
          <w:sz w:val="24"/>
          <w:szCs w:val="24"/>
        </w:rPr>
        <w:t>РАЗДЕЛ 5. РЕСУРСНОЕ ОБЕСПЕЧЕНИЕ РЕАЛИЗАЦИИ ПОДПРОГРАММЫ</w:t>
      </w:r>
    </w:p>
    <w:p w:rsidR="002F04D5" w:rsidRPr="002F04D5" w:rsidRDefault="002F04D5" w:rsidP="002F04D5">
      <w:pPr>
        <w:pStyle w:val="a7"/>
        <w:jc w:val="center"/>
        <w:rPr>
          <w:rFonts w:ascii="Times New Roman" w:hAnsi="Times New Roman"/>
          <w:sz w:val="24"/>
          <w:szCs w:val="24"/>
        </w:rPr>
      </w:pPr>
    </w:p>
    <w:p w:rsidR="00B90139" w:rsidRDefault="00B90139" w:rsidP="00B90139">
      <w:pPr>
        <w:pStyle w:val="a7"/>
        <w:jc w:val="both"/>
        <w:rPr>
          <w:rFonts w:ascii="Times New Roman" w:hAnsi="Times New Roman"/>
          <w:sz w:val="24"/>
          <w:szCs w:val="24"/>
        </w:rPr>
      </w:pPr>
      <w:r>
        <w:rPr>
          <w:rFonts w:ascii="Times New Roman" w:hAnsi="Times New Roman"/>
          <w:sz w:val="24"/>
          <w:szCs w:val="24"/>
        </w:rPr>
        <w:t>Основным источником финансирования подпрограммы являются:</w:t>
      </w:r>
    </w:p>
    <w:p w:rsidR="00B90139" w:rsidRDefault="00B90139" w:rsidP="00B90139">
      <w:pPr>
        <w:pStyle w:val="a7"/>
        <w:widowControl w:val="0"/>
        <w:jc w:val="both"/>
        <w:rPr>
          <w:rFonts w:ascii="Times New Roman" w:hAnsi="Times New Roman"/>
          <w:sz w:val="24"/>
          <w:szCs w:val="24"/>
        </w:rPr>
      </w:pPr>
      <w:r>
        <w:rPr>
          <w:rFonts w:ascii="Times New Roman" w:hAnsi="Times New Roman"/>
          <w:sz w:val="24"/>
          <w:szCs w:val="24"/>
        </w:rPr>
        <w:t xml:space="preserve"> - средства федерального бюджета;</w:t>
      </w:r>
    </w:p>
    <w:p w:rsidR="00B90139" w:rsidRDefault="00B90139" w:rsidP="00B90139">
      <w:pPr>
        <w:pStyle w:val="a7"/>
        <w:widowControl w:val="0"/>
        <w:jc w:val="both"/>
        <w:rPr>
          <w:rFonts w:ascii="Times New Roman" w:hAnsi="Times New Roman"/>
          <w:sz w:val="24"/>
          <w:szCs w:val="24"/>
        </w:rPr>
      </w:pPr>
      <w:r>
        <w:rPr>
          <w:rFonts w:ascii="Times New Roman" w:hAnsi="Times New Roman"/>
          <w:sz w:val="24"/>
          <w:szCs w:val="24"/>
        </w:rPr>
        <w:t xml:space="preserve"> - средства республиканского бюджета Республики Мордовия;</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 средства бюджета Торбеевского муниципального района Республики Мордовия;</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xml:space="preserve"> - средства банков и других кредитных организаций, предоставляющих ипотечные жилищные кредиты (займы), используемые для кредитования участников подпрограммы на цели приобретения жилого помещения или строительство индивидуального жилого дома;</w:t>
      </w:r>
    </w:p>
    <w:p w:rsidR="00B90139" w:rsidRDefault="00B90139" w:rsidP="00B90139">
      <w:pPr>
        <w:pStyle w:val="a7"/>
        <w:jc w:val="both"/>
        <w:rPr>
          <w:rFonts w:ascii="Times New Roman" w:hAnsi="Times New Roman"/>
          <w:sz w:val="24"/>
          <w:szCs w:val="24"/>
        </w:rPr>
      </w:pPr>
      <w:r>
        <w:rPr>
          <w:rFonts w:ascii="Times New Roman" w:hAnsi="Times New Roman"/>
          <w:sz w:val="24"/>
          <w:szCs w:val="24"/>
        </w:rPr>
        <w:t>- 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873F70" w:rsidRPr="00981219" w:rsidRDefault="00873F70" w:rsidP="00873F70">
      <w:pPr>
        <w:pStyle w:val="a7"/>
        <w:ind w:firstLine="708"/>
        <w:jc w:val="both"/>
        <w:rPr>
          <w:rFonts w:ascii="Times New Roman" w:hAnsi="Times New Roman"/>
          <w:sz w:val="24"/>
          <w:szCs w:val="24"/>
        </w:rPr>
      </w:pPr>
      <w:r w:rsidRPr="00A326F7">
        <w:rPr>
          <w:rFonts w:ascii="Times New Roman" w:hAnsi="Times New Roman"/>
          <w:sz w:val="24"/>
          <w:szCs w:val="24"/>
        </w:rPr>
        <w:t>Общий объём</w:t>
      </w:r>
      <w:r w:rsidRPr="00981219">
        <w:rPr>
          <w:rFonts w:ascii="Times New Roman" w:hAnsi="Times New Roman"/>
          <w:sz w:val="24"/>
          <w:szCs w:val="24"/>
        </w:rPr>
        <w:t xml:space="preserve"> финансирования подпрограммы на 2019-20</w:t>
      </w:r>
      <w:r>
        <w:rPr>
          <w:rFonts w:ascii="Times New Roman" w:hAnsi="Times New Roman"/>
          <w:sz w:val="24"/>
          <w:szCs w:val="24"/>
        </w:rPr>
        <w:t>30</w:t>
      </w:r>
      <w:r w:rsidRPr="00981219">
        <w:rPr>
          <w:rFonts w:ascii="Times New Roman" w:hAnsi="Times New Roman"/>
          <w:sz w:val="24"/>
          <w:szCs w:val="24"/>
        </w:rPr>
        <w:t xml:space="preserve"> годы составляет:</w:t>
      </w:r>
    </w:p>
    <w:p w:rsidR="00873F70" w:rsidRPr="00981219" w:rsidRDefault="00873F70" w:rsidP="00873F70">
      <w:pPr>
        <w:pStyle w:val="a7"/>
        <w:jc w:val="both"/>
        <w:rPr>
          <w:rFonts w:ascii="Times New Roman" w:hAnsi="Times New Roman"/>
          <w:sz w:val="24"/>
          <w:szCs w:val="24"/>
        </w:rPr>
      </w:pPr>
      <w:r w:rsidRPr="00981219">
        <w:rPr>
          <w:rFonts w:ascii="Times New Roman" w:hAnsi="Times New Roman"/>
          <w:sz w:val="24"/>
          <w:szCs w:val="24"/>
        </w:rPr>
        <w:t xml:space="preserve">- средства федерального бюджета (тыс. рублей) –  </w:t>
      </w:r>
      <w:r>
        <w:rPr>
          <w:rFonts w:ascii="Times New Roman" w:hAnsi="Times New Roman"/>
          <w:sz w:val="24"/>
          <w:szCs w:val="24"/>
        </w:rPr>
        <w:t>28202,009</w:t>
      </w:r>
    </w:p>
    <w:p w:rsidR="00873F70" w:rsidRPr="00981219" w:rsidRDefault="00873F70" w:rsidP="00873F70">
      <w:pPr>
        <w:pStyle w:val="a7"/>
        <w:jc w:val="both"/>
        <w:rPr>
          <w:rFonts w:ascii="Times New Roman" w:hAnsi="Times New Roman"/>
          <w:color w:val="FF0000"/>
          <w:sz w:val="24"/>
          <w:szCs w:val="24"/>
        </w:rPr>
      </w:pPr>
      <w:r w:rsidRPr="00981219">
        <w:rPr>
          <w:rFonts w:ascii="Times New Roman" w:hAnsi="Times New Roman"/>
          <w:sz w:val="24"/>
          <w:szCs w:val="24"/>
        </w:rPr>
        <w:t xml:space="preserve">- средства республиканского бюджета Республики Мордовия (тыс. рублей) -  </w:t>
      </w:r>
      <w:r>
        <w:rPr>
          <w:rFonts w:ascii="Times New Roman" w:hAnsi="Times New Roman"/>
          <w:sz w:val="24"/>
          <w:szCs w:val="24"/>
        </w:rPr>
        <w:t>8423,958</w:t>
      </w:r>
    </w:p>
    <w:p w:rsidR="00873F70" w:rsidRPr="00981219" w:rsidRDefault="00873F70" w:rsidP="00873F70">
      <w:pPr>
        <w:pStyle w:val="a7"/>
        <w:jc w:val="both"/>
        <w:rPr>
          <w:rFonts w:ascii="Times New Roman" w:hAnsi="Times New Roman"/>
          <w:color w:val="FF0000"/>
          <w:sz w:val="24"/>
          <w:szCs w:val="24"/>
        </w:rPr>
      </w:pPr>
      <w:r w:rsidRPr="00981219">
        <w:rPr>
          <w:rFonts w:ascii="Times New Roman" w:hAnsi="Times New Roman"/>
          <w:sz w:val="24"/>
          <w:szCs w:val="24"/>
        </w:rPr>
        <w:t>-средства бюджета Торбеевского муниципального района Республики Мордовия (тыс.рублей)</w:t>
      </w:r>
      <w:r>
        <w:rPr>
          <w:rFonts w:ascii="Times New Roman" w:hAnsi="Times New Roman"/>
          <w:sz w:val="24"/>
          <w:szCs w:val="24"/>
        </w:rPr>
        <w:t xml:space="preserve"> </w:t>
      </w:r>
      <w:r w:rsidRPr="00981219">
        <w:rPr>
          <w:rFonts w:ascii="Times New Roman" w:hAnsi="Times New Roman"/>
          <w:sz w:val="24"/>
          <w:szCs w:val="24"/>
        </w:rPr>
        <w:t xml:space="preserve">-  </w:t>
      </w:r>
      <w:r>
        <w:rPr>
          <w:rFonts w:ascii="Times New Roman" w:hAnsi="Times New Roman"/>
          <w:sz w:val="24"/>
          <w:szCs w:val="24"/>
        </w:rPr>
        <w:t>1077,212</w:t>
      </w:r>
    </w:p>
    <w:p w:rsidR="00873F70" w:rsidRPr="00660A76" w:rsidRDefault="00873F70" w:rsidP="00873F70">
      <w:pPr>
        <w:pStyle w:val="a7"/>
        <w:jc w:val="both"/>
        <w:rPr>
          <w:rFonts w:ascii="Times New Roman" w:hAnsi="Times New Roman"/>
          <w:color w:val="FF0000"/>
          <w:sz w:val="24"/>
          <w:szCs w:val="24"/>
        </w:rPr>
      </w:pPr>
      <w:r w:rsidRPr="00981219">
        <w:rPr>
          <w:rFonts w:ascii="Times New Roman" w:hAnsi="Times New Roman"/>
          <w:sz w:val="24"/>
          <w:szCs w:val="24"/>
        </w:rPr>
        <w:t>- средства внебюджетных источников (тыс.рублей)</w:t>
      </w:r>
      <w:r>
        <w:rPr>
          <w:rFonts w:ascii="Times New Roman" w:hAnsi="Times New Roman"/>
          <w:sz w:val="24"/>
          <w:szCs w:val="24"/>
        </w:rPr>
        <w:t xml:space="preserve"> </w:t>
      </w:r>
      <w:r w:rsidRPr="00981219">
        <w:rPr>
          <w:rFonts w:ascii="Times New Roman" w:hAnsi="Times New Roman"/>
          <w:sz w:val="24"/>
          <w:szCs w:val="24"/>
        </w:rPr>
        <w:t xml:space="preserve">- </w:t>
      </w:r>
      <w:r>
        <w:rPr>
          <w:rFonts w:ascii="Times New Roman" w:hAnsi="Times New Roman"/>
          <w:sz w:val="24"/>
          <w:szCs w:val="24"/>
        </w:rPr>
        <w:t>70020,285</w:t>
      </w:r>
    </w:p>
    <w:p w:rsidR="00B90139" w:rsidRDefault="00B90139" w:rsidP="00B90139">
      <w:pPr>
        <w:pStyle w:val="a7"/>
        <w:jc w:val="center"/>
        <w:rPr>
          <w:rFonts w:ascii="Times New Roman" w:hAnsi="Times New Roman"/>
          <w:b/>
          <w:sz w:val="24"/>
          <w:szCs w:val="24"/>
        </w:rPr>
      </w:pPr>
    </w:p>
    <w:p w:rsidR="00B90139" w:rsidRDefault="002F04D5" w:rsidP="00B90139">
      <w:pPr>
        <w:pStyle w:val="a7"/>
        <w:jc w:val="center"/>
        <w:rPr>
          <w:rFonts w:ascii="Times New Roman" w:hAnsi="Times New Roman"/>
          <w:sz w:val="24"/>
          <w:szCs w:val="24"/>
        </w:rPr>
      </w:pPr>
      <w:r w:rsidRPr="002F04D5">
        <w:rPr>
          <w:rFonts w:ascii="Times New Roman" w:hAnsi="Times New Roman"/>
          <w:sz w:val="24"/>
          <w:szCs w:val="24"/>
        </w:rPr>
        <w:t>РАЗДЕЛ 6. М</w:t>
      </w:r>
      <w:r>
        <w:rPr>
          <w:rFonts w:ascii="Times New Roman" w:hAnsi="Times New Roman"/>
          <w:sz w:val="24"/>
          <w:szCs w:val="24"/>
        </w:rPr>
        <w:t>ЕХАНИЗМ РЕАЛИЗАЦИИ ПОДПРОГРАММЫ</w:t>
      </w:r>
    </w:p>
    <w:p w:rsidR="002F04D5" w:rsidRPr="002F04D5" w:rsidRDefault="002F04D5" w:rsidP="00B90139">
      <w:pPr>
        <w:pStyle w:val="a7"/>
        <w:jc w:val="center"/>
        <w:rPr>
          <w:rFonts w:ascii="Times New Roman" w:hAnsi="Times New Roman"/>
          <w:sz w:val="24"/>
          <w:szCs w:val="24"/>
        </w:rPr>
      </w:pP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  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 Социальная выплата на приобретение (строительство) жилого помещения предоставляется и используется в соответствии с Правилами предоставления молодым семьям социальных выплат на приобретение (строительство) жилья и их использования в рамках реализации подпрограммы «Создание условий для обеспечения доступным и комфортным жильем граждан РФ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Российской Федерации от 30 декабря 2017 г. №1710.</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 Социальная выплата предоставляется на приобретение у любых физических и (или) юридических лиц одного (нескольких) жилого помещения (жилых помещений), или создания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и может быть использована:</w:t>
      </w:r>
    </w:p>
    <w:p w:rsidR="00125722" w:rsidRPr="00125722" w:rsidRDefault="00125722" w:rsidP="00125722">
      <w:pPr>
        <w:pStyle w:val="a7"/>
        <w:ind w:firstLine="708"/>
        <w:jc w:val="both"/>
        <w:rPr>
          <w:rFonts w:ascii="Times New Roman" w:hAnsi="Times New Roman"/>
          <w:sz w:val="24"/>
          <w:szCs w:val="24"/>
        </w:rPr>
      </w:pPr>
      <w:r w:rsidRPr="00125722">
        <w:rPr>
          <w:rFonts w:ascii="Times New Roman" w:hAnsi="Times New Roman"/>
          <w:sz w:val="24"/>
          <w:szCs w:val="24"/>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125722" w:rsidRPr="00125722" w:rsidRDefault="00125722" w:rsidP="00125722">
      <w:pPr>
        <w:pStyle w:val="a7"/>
        <w:ind w:firstLine="708"/>
        <w:jc w:val="both"/>
        <w:rPr>
          <w:rFonts w:ascii="Times New Roman" w:hAnsi="Times New Roman"/>
          <w:sz w:val="24"/>
          <w:szCs w:val="24"/>
        </w:rPr>
      </w:pPr>
      <w:bookmarkStart w:id="0" w:name="sub_44022"/>
      <w:r w:rsidRPr="00125722">
        <w:rPr>
          <w:rFonts w:ascii="Times New Roman" w:hAnsi="Times New Roman"/>
          <w:sz w:val="24"/>
          <w:szCs w:val="24"/>
        </w:rPr>
        <w:t>б) для оплаты цены договора строительного подряда на строительство жилого дома (далее - договор строительного подряда);</w:t>
      </w:r>
    </w:p>
    <w:p w:rsidR="00125722" w:rsidRPr="00125722" w:rsidRDefault="00125722" w:rsidP="00125722">
      <w:pPr>
        <w:pStyle w:val="a7"/>
        <w:ind w:firstLine="708"/>
        <w:jc w:val="both"/>
        <w:rPr>
          <w:rFonts w:ascii="Times New Roman" w:hAnsi="Times New Roman"/>
          <w:sz w:val="24"/>
          <w:szCs w:val="24"/>
        </w:rPr>
      </w:pPr>
      <w:bookmarkStart w:id="1" w:name="sub_44023"/>
      <w:bookmarkEnd w:id="0"/>
      <w:r w:rsidRPr="00125722">
        <w:rPr>
          <w:rFonts w:ascii="Times New Roman" w:hAnsi="Times New Roman"/>
          <w:sz w:val="24"/>
          <w:szCs w:val="24"/>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bookmarkEnd w:id="1"/>
    <w:p w:rsidR="00125722" w:rsidRPr="00125722" w:rsidRDefault="00125722" w:rsidP="00125722">
      <w:pPr>
        <w:pStyle w:val="a7"/>
        <w:ind w:firstLine="708"/>
        <w:jc w:val="both"/>
        <w:rPr>
          <w:rFonts w:ascii="Times New Roman" w:hAnsi="Times New Roman"/>
          <w:sz w:val="24"/>
          <w:szCs w:val="24"/>
        </w:rPr>
      </w:pPr>
      <w:r w:rsidRPr="00125722">
        <w:rPr>
          <w:rFonts w:ascii="Times New Roman" w:hAnsi="Times New Roman"/>
          <w:sz w:val="24"/>
          <w:szCs w:val="24"/>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4C045F" w:rsidRPr="004C045F" w:rsidRDefault="004C045F" w:rsidP="004C045F">
      <w:pPr>
        <w:pStyle w:val="a7"/>
        <w:ind w:firstLine="708"/>
        <w:jc w:val="both"/>
        <w:rPr>
          <w:rFonts w:ascii="Times New Roman" w:hAnsi="Times New Roman"/>
          <w:sz w:val="24"/>
          <w:szCs w:val="24"/>
        </w:rPr>
      </w:pPr>
      <w:r w:rsidRPr="004C045F">
        <w:rPr>
          <w:rFonts w:ascii="Times New Roman" w:hAnsi="Times New Roman"/>
          <w:sz w:val="24"/>
          <w:szCs w:val="24"/>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C045F" w:rsidRPr="004C045F" w:rsidRDefault="004C045F" w:rsidP="004C045F">
      <w:pPr>
        <w:pStyle w:val="a7"/>
        <w:ind w:firstLine="708"/>
        <w:jc w:val="both"/>
        <w:rPr>
          <w:rFonts w:ascii="Times New Roman" w:hAnsi="Times New Roman"/>
          <w:sz w:val="24"/>
          <w:szCs w:val="24"/>
        </w:rPr>
      </w:pPr>
      <w:r w:rsidRPr="004C045F">
        <w:rPr>
          <w:rFonts w:ascii="Times New Roman" w:hAnsi="Times New Roman"/>
          <w:sz w:val="24"/>
          <w:szCs w:val="24"/>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4C045F" w:rsidRPr="004C045F" w:rsidRDefault="004C045F" w:rsidP="004C045F">
      <w:pPr>
        <w:pStyle w:val="a7"/>
        <w:ind w:firstLine="708"/>
        <w:jc w:val="both"/>
        <w:rPr>
          <w:rFonts w:ascii="Times New Roman" w:hAnsi="Times New Roman"/>
          <w:sz w:val="24"/>
          <w:szCs w:val="24"/>
        </w:rPr>
      </w:pPr>
      <w:r w:rsidRPr="004C045F">
        <w:rPr>
          <w:rFonts w:ascii="Times New Roman" w:hAnsi="Times New Roman"/>
          <w:sz w:val="24"/>
          <w:szCs w:val="24"/>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0" w:history="1">
        <w:r w:rsidRPr="004C045F">
          <w:rPr>
            <w:rFonts w:ascii="Times New Roman" w:hAnsi="Times New Roman"/>
            <w:sz w:val="24"/>
            <w:szCs w:val="24"/>
          </w:rPr>
          <w:t>пунктом 5 части 4 статьи 4</w:t>
        </w:r>
      </w:hyperlink>
      <w:r w:rsidRPr="004C045F">
        <w:rPr>
          <w:rFonts w:ascii="Times New Roman" w:hAnsi="Times New Roman"/>
          <w:sz w:val="24"/>
          <w:szCs w:val="24"/>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0A5FC9" w:rsidRPr="000A5FC9" w:rsidRDefault="000A5FC9" w:rsidP="000A5FC9">
      <w:pPr>
        <w:pStyle w:val="a7"/>
        <w:ind w:firstLine="708"/>
        <w:jc w:val="both"/>
        <w:rPr>
          <w:rFonts w:ascii="Times New Roman" w:hAnsi="Times New Roman"/>
          <w:sz w:val="24"/>
          <w:szCs w:val="24"/>
        </w:rPr>
      </w:pPr>
      <w:r w:rsidRPr="000A5FC9">
        <w:rPr>
          <w:rFonts w:ascii="Times New Roman" w:hAnsi="Times New Roman"/>
          <w:sz w:val="24"/>
          <w:szCs w:val="24"/>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0A5FC9" w:rsidRPr="000A5FC9" w:rsidRDefault="000A5FC9" w:rsidP="000A5FC9">
      <w:pPr>
        <w:pStyle w:val="a7"/>
        <w:ind w:firstLine="708"/>
        <w:jc w:val="both"/>
        <w:rPr>
          <w:rFonts w:ascii="Times New Roman" w:hAnsi="Times New Roman"/>
          <w:sz w:val="24"/>
          <w:szCs w:val="24"/>
        </w:rPr>
      </w:pPr>
      <w:r w:rsidRPr="000A5FC9">
        <w:rPr>
          <w:rFonts w:ascii="Times New Roman" w:hAnsi="Times New Roman"/>
          <w:sz w:val="24"/>
          <w:szCs w:val="24"/>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 В случае использования средств социальной выплаты на цель, предусмотренную подпунктом «ж» пункта 6.3 настоящей подпрограммы,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принятия объекта долевого строительства.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 6.5. Условием получения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6.6. 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метра общей площади жилья по  Торбеевскому муниципальному району, в котором молодая семья состоит на учете в качестве участника  подпрограммы. Норматив стоимости 1 кв. метра общей площади жилья по  Торбеевскому муниципальному району устанавливается администрацией  Торбеевского муниципального района, но этот норматив не должен превышать среднюю рыночную стоимость 1 кв. метра общей площади жилья по Республике Мордовия, определяемую уполномоченным Правительством Республики Мордовия органом исполнительной власти.</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 6.7. Размер общей площади жилого помещения, с учетом которой определяется размер социальной выплаты, составляет:</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для семьи численностью 2 человека (молодые супруги или 1 молодой родитель и ребенок) - 42 кв. метра;</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метров на каждого члена семьи.</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6.8. Средняя стоимость жилья, принимаемая при расчете размера социальной выплаты, определяется по формуле:</w:t>
      </w:r>
    </w:p>
    <w:p w:rsidR="00B90139" w:rsidRDefault="00B90139" w:rsidP="00B90139">
      <w:pPr>
        <w:pStyle w:val="a7"/>
        <w:jc w:val="both"/>
        <w:rPr>
          <w:rFonts w:ascii="Times New Roman" w:hAnsi="Times New Roman"/>
          <w:sz w:val="24"/>
          <w:szCs w:val="24"/>
        </w:rPr>
      </w:pPr>
      <w:r>
        <w:rPr>
          <w:rFonts w:ascii="Times New Roman" w:hAnsi="Times New Roman"/>
          <w:sz w:val="24"/>
          <w:szCs w:val="24"/>
        </w:rPr>
        <w:t>СтЖ = Н х РЖ, где:</w:t>
      </w:r>
    </w:p>
    <w:p w:rsidR="00B90139" w:rsidRDefault="00B90139" w:rsidP="00B90139">
      <w:pPr>
        <w:pStyle w:val="a7"/>
        <w:jc w:val="both"/>
        <w:rPr>
          <w:rFonts w:ascii="Times New Roman" w:hAnsi="Times New Roman"/>
          <w:sz w:val="24"/>
          <w:szCs w:val="24"/>
        </w:rPr>
      </w:pPr>
      <w:r>
        <w:rPr>
          <w:rFonts w:ascii="Times New Roman" w:hAnsi="Times New Roman"/>
          <w:sz w:val="24"/>
          <w:szCs w:val="24"/>
        </w:rPr>
        <w:t>СтЖ - средняя стоимость жилья, принимаемая при расчете размера социальной выплаты;</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Н - норматив стоимости 1 кв. метра общей площади жилья по муниципальному образованию, определяемый в соответствии с требованиями подпрограммы;</w:t>
      </w:r>
    </w:p>
    <w:p w:rsidR="00B90139" w:rsidRDefault="00B90139" w:rsidP="00B90139">
      <w:pPr>
        <w:pStyle w:val="a7"/>
        <w:jc w:val="both"/>
        <w:rPr>
          <w:rFonts w:ascii="Times New Roman" w:hAnsi="Times New Roman"/>
          <w:sz w:val="24"/>
          <w:szCs w:val="24"/>
        </w:rPr>
      </w:pPr>
      <w:r>
        <w:rPr>
          <w:rFonts w:ascii="Times New Roman" w:hAnsi="Times New Roman"/>
          <w:sz w:val="24"/>
          <w:szCs w:val="24"/>
        </w:rPr>
        <w:t>РЖ - размер общей площади жилого помещения, определяемый в соответствии с требованиями подпрограммы.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6.9.  Право на улучшение жилищных условий с использованием социальной выплаты предоставляется молодой семье только 1 раз. Участие в подпрограмме является добровольным.</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6.10.  Социальная выплата предоставляется в размере не менее:</w:t>
      </w:r>
    </w:p>
    <w:p w:rsidR="00B90139" w:rsidRDefault="00B90139" w:rsidP="00B90139">
      <w:pPr>
        <w:pStyle w:val="a7"/>
        <w:jc w:val="both"/>
        <w:rPr>
          <w:rFonts w:ascii="Times New Roman" w:hAnsi="Times New Roman"/>
          <w:sz w:val="24"/>
          <w:szCs w:val="24"/>
        </w:rPr>
      </w:pPr>
      <w:r>
        <w:rPr>
          <w:rFonts w:ascii="Times New Roman" w:hAnsi="Times New Roman"/>
          <w:sz w:val="24"/>
          <w:szCs w:val="24"/>
        </w:rPr>
        <w:t>30 процентов расчетной (средней) стоимости жилья - для молодых семей, не имеющих детей;</w:t>
      </w:r>
    </w:p>
    <w:p w:rsidR="00B90139" w:rsidRDefault="00B90139" w:rsidP="00B90139">
      <w:pPr>
        <w:pStyle w:val="a7"/>
        <w:jc w:val="both"/>
        <w:rPr>
          <w:rFonts w:ascii="Times New Roman" w:hAnsi="Times New Roman"/>
          <w:sz w:val="24"/>
          <w:szCs w:val="24"/>
        </w:rPr>
      </w:pPr>
      <w:r>
        <w:rPr>
          <w:rFonts w:ascii="Times New Roman" w:hAnsi="Times New Roman"/>
          <w:sz w:val="24"/>
          <w:szCs w:val="24"/>
        </w:rPr>
        <w:t>35 процентов расчетной (средней) стоимости жилья - для молодых семей, имеющих 1 ребенка или более, а также для неполных молодых семей, состоящих из 1 молодого родителя и 1 ребенка или более.</w:t>
      </w:r>
    </w:p>
    <w:p w:rsidR="00B90139" w:rsidRDefault="00B90139" w:rsidP="00B90139">
      <w:pPr>
        <w:pStyle w:val="a7"/>
        <w:ind w:firstLine="708"/>
        <w:jc w:val="both"/>
        <w:rPr>
          <w:rFonts w:ascii="Times New Roman" w:hAnsi="Times New Roman"/>
          <w:b/>
          <w:sz w:val="24"/>
          <w:szCs w:val="24"/>
        </w:rPr>
      </w:pPr>
      <w:r>
        <w:rPr>
          <w:rFonts w:ascii="Times New Roman" w:hAnsi="Times New Roman"/>
          <w:sz w:val="24"/>
          <w:szCs w:val="24"/>
        </w:rPr>
        <w:t>6.11. 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жилья.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6.12. 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органом местного самоуправления, принявшим решение об участии молодой семьи в подпрограмме.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6.13. Свидетельство не является ценной бумагой, не подлежит передаче другому лицу, кроме случаев, предусмотренных законодательством Российской Федерации и Республики Мордовия.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6.14. Срок действия свидетельства с даты его выдачи, указанной в свидетельстве, для молодых семей составляет</w:t>
      </w:r>
      <w:r w:rsidR="006127BA">
        <w:rPr>
          <w:rFonts w:ascii="Times New Roman" w:hAnsi="Times New Roman"/>
          <w:sz w:val="24"/>
          <w:szCs w:val="24"/>
        </w:rPr>
        <w:t xml:space="preserve"> не более </w:t>
      </w:r>
      <w:r>
        <w:rPr>
          <w:rFonts w:ascii="Times New Roman" w:hAnsi="Times New Roman"/>
          <w:sz w:val="24"/>
          <w:szCs w:val="24"/>
        </w:rPr>
        <w:t>7 месяцев, для предоставления свидетельства молодой семьей в банк,  участвующий в реализации подпрограммы - 1 месяц.</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6.15. Порядок предоставления молодым семьям социальной выплаты на приобретение жилого помещения или строительство индивидуального жилого дома, (далее - порядок) устанавливается Правительством Республики Мордовия.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6.16. В первую очередь в список молодых семей - участников подпрограммы,    изъявивших желание получить социальную выплату, включаются молодые семьи - участники  подпрограммы, поставленные на учет в качестве нуждающихся в улучшении жилищных условий до 1 марта 2005 г., а также молодые семьи, имеющие трех и более детей.</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6.17. Участником  подпрограммы может быть молодая семья, соответствующая следующим требованиям:</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б) молодая семья признана нуждающейся в жилом помещении в соответствии с пунктом 7 Правил предоставления молодым семьям социальных выплат на приобретение (строительство) жилья и их использования (приложение №1 к особенностям реализации отдельных мероприятий государственной программы РФ «Обеспечение доступным и комфортным жильем и коммунальными услугами граждан Российской Федерации», утвержденных постановлением Правительства РФ от 30.12.2017г. №1710);</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6.18. Для участия в подпрограмме в целях использования социальной выплаты в соответствии с подпунктом «а» - «д» и «ж» </w:t>
      </w:r>
      <w:r w:rsidR="006C4577">
        <w:rPr>
          <w:rFonts w:ascii="Times New Roman" w:hAnsi="Times New Roman"/>
          <w:sz w:val="24"/>
          <w:szCs w:val="24"/>
        </w:rPr>
        <w:t>-</w:t>
      </w:r>
      <w:r w:rsidR="00A37435">
        <w:rPr>
          <w:rFonts w:ascii="Times New Roman" w:hAnsi="Times New Roman"/>
          <w:sz w:val="24"/>
          <w:szCs w:val="24"/>
        </w:rPr>
        <w:t xml:space="preserve"> «з» </w:t>
      </w:r>
      <w:r>
        <w:rPr>
          <w:rFonts w:ascii="Times New Roman" w:hAnsi="Times New Roman"/>
          <w:sz w:val="24"/>
          <w:szCs w:val="24"/>
        </w:rPr>
        <w:t xml:space="preserve">пункта  6.3  </w:t>
      </w:r>
      <w:r>
        <w:rPr>
          <w:rFonts w:ascii="Times New Roman" w:hAnsi="Times New Roman"/>
          <w:color w:val="000000"/>
          <w:sz w:val="24"/>
          <w:szCs w:val="24"/>
        </w:rPr>
        <w:t>подпрограммы</w:t>
      </w:r>
      <w:r>
        <w:rPr>
          <w:rFonts w:ascii="Times New Roman" w:hAnsi="Times New Roman"/>
          <w:sz w:val="24"/>
          <w:szCs w:val="24"/>
        </w:rPr>
        <w:t xml:space="preserve"> молодая семья подает в администрацию Торбеевского муниципального района РМ следующие документы: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а) заявление по форме, приведенной в приложении № 2 к Правилам предоставления молодым семьям социальных выплат на приобретение (строительство) жилья и их использования к ведомственной целевой программы «Обеспечение жильем молодых семей» </w:t>
      </w:r>
      <w:r>
        <w:rPr>
          <w:rFonts w:ascii="Times New Roman" w:hAnsi="Times New Roman"/>
          <w:bCs/>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sz w:val="24"/>
          <w:szCs w:val="24"/>
        </w:rPr>
        <w:t>, утвержденной Постановлением Правительства Российской Федерации от 17.12.2010 года № 1050 (с изменениями от 30.12.2017г. № 1710);</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б) копия документов, удостоверяющих личность каждого члена семьи;</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копия свидетельства о браке (на неполную семью не распространяется);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г) документ, подтверждающий признание молодой семьи нуждающейся в жилых помещениях;</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д)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B90139" w:rsidRDefault="00B90139" w:rsidP="00B90139">
      <w:pPr>
        <w:pStyle w:val="a7"/>
        <w:ind w:firstLine="708"/>
        <w:jc w:val="both"/>
        <w:rPr>
          <w:rFonts w:ascii="Times New Roman" w:hAnsi="Times New Roman"/>
          <w:sz w:val="24"/>
          <w:szCs w:val="24"/>
        </w:rPr>
      </w:pPr>
      <w:r w:rsidRPr="006C4577">
        <w:rPr>
          <w:rFonts w:ascii="Times New Roman" w:hAnsi="Times New Roman"/>
          <w:sz w:val="24"/>
          <w:szCs w:val="24"/>
        </w:rPr>
        <w:t>е) копия страхового</w:t>
      </w:r>
      <w:r>
        <w:rPr>
          <w:rFonts w:ascii="Times New Roman" w:hAnsi="Times New Roman"/>
          <w:sz w:val="24"/>
          <w:szCs w:val="24"/>
        </w:rPr>
        <w:t xml:space="preserve"> свидетельства обязательного пенсионного страхования каждог</w:t>
      </w:r>
      <w:r w:rsidR="007A1EDE">
        <w:rPr>
          <w:rFonts w:ascii="Times New Roman" w:hAnsi="Times New Roman"/>
          <w:sz w:val="24"/>
          <w:szCs w:val="24"/>
        </w:rPr>
        <w:t>о совершеннолетнего члена семьи;</w:t>
      </w:r>
    </w:p>
    <w:p w:rsidR="007A1EDE" w:rsidRDefault="007A1EDE" w:rsidP="00B90139">
      <w:pPr>
        <w:pStyle w:val="a7"/>
        <w:ind w:firstLine="708"/>
        <w:jc w:val="both"/>
        <w:rPr>
          <w:rFonts w:ascii="Times New Roman" w:hAnsi="Times New Roman"/>
          <w:sz w:val="24"/>
          <w:szCs w:val="24"/>
        </w:rPr>
      </w:pPr>
      <w:r w:rsidRPr="007A1EDE">
        <w:rPr>
          <w:rFonts w:ascii="Times New Roman" w:hAnsi="Times New Roman"/>
          <w:sz w:val="24"/>
          <w:szCs w:val="24"/>
        </w:rPr>
        <w:t>ж)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rsidR="007A1EDE" w:rsidRDefault="007A1EDE" w:rsidP="00B90139">
      <w:pPr>
        <w:pStyle w:val="a7"/>
        <w:ind w:firstLine="708"/>
        <w:jc w:val="both"/>
        <w:rPr>
          <w:rFonts w:ascii="Times New Roman" w:hAnsi="Times New Roman"/>
          <w:sz w:val="24"/>
          <w:szCs w:val="24"/>
        </w:rPr>
      </w:pPr>
      <w:r w:rsidRPr="007A1EDE">
        <w:rPr>
          <w:rFonts w:ascii="Times New Roman" w:hAnsi="Times New Roman"/>
          <w:sz w:val="24"/>
          <w:szCs w:val="24"/>
        </w:rPr>
        <w:t>з) копия свидетельства о смерти супруга (супруги), принимавшего (принимавшей) участие в специальной военной операции (при наличии).</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6.19. </w:t>
      </w:r>
      <w:r w:rsidRPr="00873F70">
        <w:rPr>
          <w:rFonts w:ascii="Times New Roman" w:hAnsi="Times New Roman"/>
          <w:sz w:val="24"/>
          <w:szCs w:val="24"/>
        </w:rPr>
        <w:t>Для</w:t>
      </w:r>
      <w:r>
        <w:rPr>
          <w:rFonts w:ascii="Times New Roman" w:hAnsi="Times New Roman"/>
          <w:sz w:val="24"/>
          <w:szCs w:val="24"/>
        </w:rPr>
        <w:t xml:space="preserve"> участия в подпрограмме в целях использования социальной выплаты в соответствии с подпунктом «е»</w:t>
      </w:r>
      <w:r w:rsidR="00C9009C">
        <w:rPr>
          <w:rFonts w:ascii="Times New Roman" w:hAnsi="Times New Roman"/>
          <w:sz w:val="24"/>
          <w:szCs w:val="24"/>
        </w:rPr>
        <w:t xml:space="preserve"> и «и»</w:t>
      </w:r>
      <w:r>
        <w:rPr>
          <w:rFonts w:ascii="Times New Roman" w:hAnsi="Times New Roman"/>
          <w:sz w:val="24"/>
          <w:szCs w:val="24"/>
        </w:rPr>
        <w:t xml:space="preserve"> пункта 6.3 </w:t>
      </w:r>
      <w:r>
        <w:rPr>
          <w:rFonts w:ascii="Times New Roman" w:hAnsi="Times New Roman"/>
          <w:color w:val="000000"/>
          <w:sz w:val="24"/>
          <w:szCs w:val="24"/>
        </w:rPr>
        <w:t>настоящей  подпрограммы</w:t>
      </w:r>
      <w:r>
        <w:rPr>
          <w:rFonts w:ascii="Times New Roman" w:hAnsi="Times New Roman"/>
          <w:sz w:val="24"/>
          <w:szCs w:val="24"/>
        </w:rPr>
        <w:t xml:space="preserve"> молодая семья подает в администрацию  Торбеевского муниципального района РМ следующие документы: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а) заявление по форме, приведенной в приложении № 2 к Правилам предоставления молодым семьям социальных выплат на приобретение (строительство) жилья и их использования к подпрограмме «Создание условий для обеспечения доступным и комфортным жильем молодых семей Торбеевского муниципального района ведомственной целевой программы «Оказание государственной поддержки гражданам в обеспечении жильем и оплате жилищно-коммунальных услуг»  </w:t>
      </w:r>
      <w:r>
        <w:rPr>
          <w:rFonts w:ascii="Times New Roman" w:hAnsi="Times New Roman"/>
          <w:bCs/>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sz w:val="24"/>
          <w:szCs w:val="24"/>
        </w:rPr>
        <w:t>, утвержденной Постановлением Правительства Российской Федерации от 30.12.2010 года № 1050;</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б)  копия документов, удостоверяющих личность каждого члена семьи;</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копия свидетельства о браке (на неполную семью не распространяется);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 документы на строительство), при незавершенном строительстве жилого дома;</w:t>
      </w:r>
    </w:p>
    <w:p w:rsidR="00C9009C" w:rsidRPr="00C9009C" w:rsidRDefault="00C9009C" w:rsidP="00C9009C">
      <w:pPr>
        <w:pStyle w:val="a7"/>
        <w:ind w:firstLine="708"/>
        <w:jc w:val="both"/>
        <w:rPr>
          <w:rFonts w:ascii="Times New Roman" w:hAnsi="Times New Roman"/>
          <w:sz w:val="24"/>
          <w:szCs w:val="24"/>
        </w:rPr>
      </w:pPr>
      <w:r w:rsidRPr="00C9009C">
        <w:rPr>
          <w:rFonts w:ascii="Times New Roman" w:hAnsi="Times New Roman"/>
          <w:sz w:val="24"/>
          <w:szCs w:val="24"/>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sub_44029" w:history="1">
        <w:r w:rsidRPr="00C9009C">
          <w:rPr>
            <w:rFonts w:ascii="Times New Roman" w:hAnsi="Times New Roman"/>
            <w:sz w:val="24"/>
            <w:szCs w:val="24"/>
          </w:rPr>
          <w:t>подпунктом "и" пункта 2</w:t>
        </w:r>
      </w:hyperlink>
      <w:r w:rsidRPr="00C9009C">
        <w:rPr>
          <w:rFonts w:ascii="Times New Roman" w:hAnsi="Times New Roman"/>
          <w:sz w:val="24"/>
          <w:szCs w:val="24"/>
        </w:rPr>
        <w:t xml:space="preserve"> настоящих Правил;</w:t>
      </w:r>
    </w:p>
    <w:p w:rsidR="00C9009C" w:rsidRPr="00C9009C" w:rsidRDefault="00C9009C" w:rsidP="00C9009C">
      <w:pPr>
        <w:pStyle w:val="a7"/>
        <w:ind w:firstLine="708"/>
        <w:jc w:val="both"/>
        <w:rPr>
          <w:rFonts w:ascii="Times New Roman" w:hAnsi="Times New Roman"/>
          <w:sz w:val="24"/>
          <w:szCs w:val="24"/>
        </w:rPr>
      </w:pPr>
      <w:bookmarkStart w:id="2" w:name="sub_440196"/>
      <w:r w:rsidRPr="00C9009C">
        <w:rPr>
          <w:rFonts w:ascii="Times New Roman" w:hAnsi="Times New Roman"/>
          <w:sz w:val="24"/>
          <w:szCs w:val="24"/>
        </w:rPr>
        <w:t>е) копия договора жилищного кредита;</w:t>
      </w:r>
    </w:p>
    <w:bookmarkEnd w:id="2"/>
    <w:p w:rsidR="00C9009C" w:rsidRPr="00C9009C" w:rsidRDefault="00C9009C" w:rsidP="00C9009C">
      <w:pPr>
        <w:pStyle w:val="a7"/>
        <w:ind w:firstLine="708"/>
        <w:jc w:val="both"/>
        <w:rPr>
          <w:rFonts w:ascii="Times New Roman" w:hAnsi="Times New Roman"/>
          <w:sz w:val="24"/>
          <w:szCs w:val="24"/>
        </w:rPr>
      </w:pPr>
      <w:r w:rsidRPr="00C9009C">
        <w:rPr>
          <w:rFonts w:ascii="Times New Roman" w:hAnsi="Times New Roman"/>
          <w:sz w:val="24"/>
          <w:szCs w:val="24"/>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C9009C" w:rsidRPr="00C9009C" w:rsidRDefault="00C9009C" w:rsidP="00C9009C">
      <w:pPr>
        <w:pStyle w:val="a7"/>
        <w:ind w:firstLine="708"/>
        <w:jc w:val="both"/>
        <w:rPr>
          <w:rFonts w:ascii="Times New Roman" w:hAnsi="Times New Roman"/>
          <w:sz w:val="24"/>
          <w:szCs w:val="24"/>
        </w:rPr>
      </w:pPr>
      <w:bookmarkStart w:id="3" w:name="sub_440198"/>
      <w:r w:rsidRPr="00C9009C">
        <w:rPr>
          <w:rFonts w:ascii="Times New Roman" w:hAnsi="Times New Roman"/>
          <w:sz w:val="24"/>
          <w:szCs w:val="24"/>
        </w:rPr>
        <w:t xml:space="preserve">з) документ, подтверждающий признание молодой семьи нуждающейся в жилом помещении в соответствии с </w:t>
      </w:r>
      <w:hyperlink w:anchor="sub_40407" w:history="1">
        <w:r w:rsidRPr="00C9009C">
          <w:rPr>
            <w:rFonts w:ascii="Times New Roman" w:hAnsi="Times New Roman"/>
            <w:sz w:val="24"/>
            <w:szCs w:val="24"/>
          </w:rPr>
          <w:t>пунктом 7</w:t>
        </w:r>
      </w:hyperlink>
      <w:r w:rsidRPr="00C9009C">
        <w:rPr>
          <w:rFonts w:ascii="Times New Roman" w:hAnsi="Times New Roman"/>
          <w:sz w:val="24"/>
          <w:szCs w:val="24"/>
        </w:rPr>
        <w:t xml:space="preserve"> настоящих Правил на день заключения договора жилищного кредита, указанного в </w:t>
      </w:r>
      <w:hyperlink w:anchor="sub_440196" w:history="1">
        <w:r w:rsidRPr="00C9009C">
          <w:rPr>
            <w:rFonts w:ascii="Times New Roman" w:hAnsi="Times New Roman"/>
            <w:sz w:val="24"/>
            <w:szCs w:val="24"/>
          </w:rPr>
          <w:t>подпункте "е"</w:t>
        </w:r>
      </w:hyperlink>
      <w:r w:rsidRPr="00C9009C">
        <w:rPr>
          <w:rFonts w:ascii="Times New Roman" w:hAnsi="Times New Roman"/>
          <w:sz w:val="24"/>
          <w:szCs w:val="24"/>
        </w:rPr>
        <w:t xml:space="preserve"> настоящего пункта;</w:t>
      </w:r>
    </w:p>
    <w:bookmarkEnd w:id="3"/>
    <w:p w:rsidR="00C9009C" w:rsidRPr="00C9009C" w:rsidRDefault="00C9009C" w:rsidP="00C9009C">
      <w:pPr>
        <w:pStyle w:val="a7"/>
        <w:ind w:firstLine="708"/>
        <w:jc w:val="both"/>
        <w:rPr>
          <w:rFonts w:ascii="Times New Roman" w:hAnsi="Times New Roman"/>
          <w:sz w:val="24"/>
          <w:szCs w:val="24"/>
        </w:rPr>
      </w:pPr>
      <w:r w:rsidRPr="00C9009C">
        <w:rPr>
          <w:rFonts w:ascii="Times New Roman" w:hAnsi="Times New Roman"/>
          <w:sz w:val="24"/>
          <w:szCs w:val="24"/>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C9009C" w:rsidRPr="00C9009C" w:rsidRDefault="00C9009C" w:rsidP="00C9009C">
      <w:pPr>
        <w:pStyle w:val="a7"/>
        <w:ind w:firstLine="708"/>
        <w:jc w:val="both"/>
        <w:rPr>
          <w:rFonts w:ascii="Times New Roman" w:hAnsi="Times New Roman"/>
          <w:sz w:val="24"/>
          <w:szCs w:val="24"/>
        </w:rPr>
      </w:pPr>
      <w:r w:rsidRPr="00C9009C">
        <w:rPr>
          <w:rFonts w:ascii="Times New Roman" w:hAnsi="Times New Roman"/>
          <w:sz w:val="24"/>
          <w:szCs w:val="24"/>
        </w:rPr>
        <w:t xml:space="preserve">к) </w:t>
      </w:r>
      <w:r>
        <w:rPr>
          <w:rFonts w:ascii="Times New Roman" w:hAnsi="Times New Roman"/>
          <w:sz w:val="24"/>
          <w:szCs w:val="24"/>
        </w:rPr>
        <w:t>копия страхового свидетельства обязательного пенсионного страхования каждого совершеннолетнего члена семьи</w:t>
      </w:r>
      <w:r w:rsidRPr="00C9009C">
        <w:rPr>
          <w:rFonts w:ascii="Times New Roman" w:hAnsi="Times New Roman"/>
          <w:sz w:val="24"/>
          <w:szCs w:val="24"/>
        </w:rPr>
        <w:t>.</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6.20. Для получения свидетельства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направляет в администрацию  Торбеевского муниципального района заявление о выдаче свидетельства (в произвольной форме) и документы:</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а) предусмотренные подпунктами «б» – «д» пункта 6.18 настоящей  подпрограммы  в случае использования социальных выплат в соответствии с подпунктами «а» - «д» и «ж» пункта  6.3 настоящей  подпрограммы;</w:t>
      </w:r>
    </w:p>
    <w:p w:rsidR="00B90139" w:rsidRDefault="00B90139" w:rsidP="00B90139">
      <w:pPr>
        <w:pStyle w:val="a7"/>
        <w:jc w:val="both"/>
        <w:rPr>
          <w:rFonts w:ascii="Times New Roman" w:hAnsi="Times New Roman"/>
          <w:color w:val="000000"/>
          <w:sz w:val="24"/>
          <w:szCs w:val="24"/>
        </w:rPr>
      </w:pPr>
      <w:r>
        <w:rPr>
          <w:rFonts w:ascii="Times New Roman" w:hAnsi="Times New Roman"/>
          <w:color w:val="000000"/>
          <w:sz w:val="24"/>
          <w:szCs w:val="24"/>
        </w:rPr>
        <w:t>б) предусмотренные подпунктами «б» - «д»  пункта 6.18 настоящей  подпрограммы в случае использования социальных выплат в соответствии с подпунктами «а» - «д» пункта  6.3 настоящей  подпрограммы.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6.21. В заявлении молодая семья дает письменное согласие на получение социальной выплаты в порядке и на условиях, которые указаны в уведомлении.</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6.22. Администрация  Торбеевского муниципального района организует работу по проверке содержащихся в этих документах сведений.</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6.23. 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отобранном для обслуживания средств, предоставляемых в качестве социальных выплат, выделяемых молодым семьям – участника основного мероприятия (далее - банк), на основании заявки банка на перечисление бюджетных средств.</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6.24. Распорядитель счета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6.25.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 полнородных братьев и сестер).</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6.26. 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и федеральными органами исполнительной власти персональных данных о членах молодой семьи.</w:t>
      </w:r>
    </w:p>
    <w:p w:rsidR="00B90139" w:rsidRDefault="00B90139" w:rsidP="00B90139">
      <w:pPr>
        <w:pStyle w:val="a7"/>
        <w:ind w:firstLine="708"/>
        <w:jc w:val="both"/>
        <w:rPr>
          <w:rFonts w:ascii="Times New Roman" w:hAnsi="Times New Roman"/>
          <w:color w:val="FF0000"/>
          <w:sz w:val="24"/>
          <w:szCs w:val="24"/>
        </w:rPr>
      </w:pPr>
      <w:r>
        <w:rPr>
          <w:rFonts w:ascii="Times New Roman" w:hAnsi="Times New Roman"/>
          <w:sz w:val="24"/>
          <w:szCs w:val="24"/>
        </w:rPr>
        <w:t xml:space="preserve">6.27. Согласие должно быть оформлено в соответствии со </w:t>
      </w:r>
      <w:hyperlink r:id="rId11" w:history="1">
        <w:r>
          <w:rPr>
            <w:rStyle w:val="a6"/>
            <w:rFonts w:ascii="Times New Roman" w:hAnsi="Times New Roman"/>
            <w:sz w:val="24"/>
            <w:szCs w:val="24"/>
          </w:rPr>
          <w:t>статьей 9</w:t>
        </w:r>
      </w:hyperlink>
      <w:r>
        <w:rPr>
          <w:rFonts w:ascii="Times New Roman" w:hAnsi="Times New Roman"/>
          <w:sz w:val="24"/>
          <w:szCs w:val="24"/>
        </w:rPr>
        <w:t xml:space="preserve"> Федерального </w:t>
      </w:r>
      <w:r>
        <w:rPr>
          <w:rFonts w:ascii="Times New Roman" w:hAnsi="Times New Roman"/>
          <w:color w:val="000000"/>
          <w:sz w:val="24"/>
          <w:szCs w:val="24"/>
        </w:rPr>
        <w:t>закона  № 152 от 08.07.2006г. "О персональных данных".</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6.28. Администрация  Торбеевского муниципального района осуществляют до 1 июня года, предшествующего планируемому, проверку представленных молодыми семьями документов, формируют списки молодых семей для участия в районной подпрограмме в планируемом году и представляют их ответственному исполнителю.</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6.29. Размер социальной выплаты, предоставляемой молодой семье, рассчитывается органом местного самоуправления, осуществляющим выдачу свидетельства, указывается в свидетельстве и является неизменным на весь срок его действия. Расчет размера социальной выплаты производится на дату выдачи свидетельства, указанную в бланке свидетельства.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6.30. Полученное свидетельство сдается его владельцем в банк, где на его имя открывается банковский счет, предназначенный для зачисления социальной выплаты.</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6.31. Молодая семья - владелец свидетельства заключает договор банковского счета с банком по месту приобретения жилья.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6.32. Молодая семья - владелец свидетельства может получить ипотечный жилищный кредит в банке, отобранном для участия в подпрограмме, в котором открыт банковский счет. Особенности участия в подпрограмме организаций, предоставляющих займы для приобретения жилья или строительства индивидуального жилья, определяются в соответствии с порядком.</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6.33. Молодая семья - владелец свидетельства в течение срока его действия представляет для оплаты в банк договор, который является основанием для государственной регистрации права на приобретаемое жилое помещение, и правоустанавливающие документы на жилое помещение, приобретаемое посредством реализации такого договора.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6.34. Банк осуществляет проверку представленных документов и при соблюдении установленных условий принимает договор к оплате.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6.35. Перечисление средств с банковского счета лицу, участвующему в договоре, осуществляется в безналичной форме в течение 10 рабочих дней со дня принятия банком договора к оплате.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6.36. Возможными формами участия организаций в реализации подпрограммы,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участие в софинансировании предоставления социальных выплат, предоставление материально-технических ресурсов на строительство жилья для молодых семей - участников  основного мероприятия,  а  также иные формы поддержки.  Конкретные  формы  участия  этих  организаций  в  реализации основного мероприятия определяются в соглашении, заключаемом между организациями и ответственным исполнителем  и (или) органами местного самоуправления в порядке, устанавливаемом нормативными правовыми актами Республики Мордовия.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6.37. Специалисты - члены молодых семей, занятые перспективными исследованиями  и  разработками в области создания наукоемкой и высокотехнологичной продукции для   нужд обороны и безопасности государства, могут участвовать в подпрограмме, а также  претендовать на дополнительную поддержку организаций-работодателей. Форма дополнительной поддержки определяется указанными организациями.</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6.38. Существуют особенности использования социальной выплаты на уплату первоначального взноса при получении ипотечного жилищного кредита или займа на строительство индивидуального жилья.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6.39. После заключения договора купли-продажи жилья или кредитного договора с банком на кредитование строительства индивидуального жилья молодые семьи снимаются с учета в качестве нуждающихся в улучшении жилищных условий.</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6.40. Жилое помещение, приобретенное или построенное молодой семьей, должно находиться на территории Республики Мордовия.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6.41. В случае если владелец свидетельства по какой-либо причине не смог решить свою жилищную проблему (приобрести жилое помещение в собственность, заключить договор кредитования индивидуального жилищного строительства) в установленный ведомственной целевой программой срок действия свидетельства и не воспользовался правом на получение выделенной ему социальной выплаты, он сдает свидетельство в орган местного самоуправления, выдавший свидетельство, и сохраняет право на улучшение жилищных условий, в том числе на дальнейшее участие в районной подпрограмме на условиях, определяемых в соответствии с порядком.</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6.42. Администрация  Торбеевского муниципального района на основании выписки из списка молодых семей – претендентов на получение социальной выплаты и полученных в результате перераспределения высвободившихся средств в течение 10 рабочих дней со дня заключения дополнительного соглашения с ответственным исполнителем о перераспределении высвободившихся средств выдает молодым семьям свидетельства.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6.43. Администрация  Торбеевского муниципального района в течение 14 рабочих дней со дня получения от банка заявки на перечисление средств из районного бюджета  Торбеевского муниципального района РМ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несоответствии данных перечисление указанных средств не производится, о чем администрация Торбеевского муниципального района в указанный срок письменно уведомляет банк.</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6.44.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районного бюджета для предоставления социальной выплаты на банковский счет.</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6.45.Социальная выплата будет предоставляться администрацией Торбеевского муниципального района, за счет средств районного бюджета Торбеевского муниципального района, предусмотренных на реализацию подпрограммы, в том числе за счет субсидий из республиканского бюджета Республики Мордовия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6.46.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его банковский счет средств».</w:t>
      </w:r>
    </w:p>
    <w:p w:rsidR="00B90139" w:rsidRDefault="00B90139" w:rsidP="00B90139">
      <w:pPr>
        <w:pStyle w:val="a7"/>
        <w:jc w:val="both"/>
        <w:rPr>
          <w:rFonts w:ascii="Times New Roman" w:hAnsi="Times New Roman"/>
          <w:sz w:val="24"/>
          <w:szCs w:val="24"/>
        </w:rPr>
      </w:pPr>
    </w:p>
    <w:p w:rsidR="00B90139" w:rsidRPr="002F04D5" w:rsidRDefault="002F04D5" w:rsidP="00B90139">
      <w:pPr>
        <w:pStyle w:val="a7"/>
        <w:jc w:val="center"/>
        <w:rPr>
          <w:rFonts w:ascii="Times New Roman" w:hAnsi="Times New Roman"/>
          <w:sz w:val="24"/>
          <w:szCs w:val="24"/>
        </w:rPr>
      </w:pPr>
      <w:r w:rsidRPr="002F04D5">
        <w:rPr>
          <w:rFonts w:ascii="Times New Roman" w:hAnsi="Times New Roman"/>
          <w:sz w:val="24"/>
          <w:szCs w:val="24"/>
        </w:rPr>
        <w:t>РАЗДЕЛ 7. ОЦЕНКА СОЦИАЛЬНО-ЭКОНОМИЧЕСКОЙ ЭФФЕКТИВНОСТИ</w:t>
      </w:r>
    </w:p>
    <w:p w:rsidR="00B90139" w:rsidRPr="002F04D5" w:rsidRDefault="002F04D5" w:rsidP="00B90139">
      <w:pPr>
        <w:pStyle w:val="a7"/>
        <w:jc w:val="center"/>
        <w:rPr>
          <w:rFonts w:ascii="Times New Roman" w:hAnsi="Times New Roman"/>
          <w:sz w:val="24"/>
          <w:szCs w:val="24"/>
        </w:rPr>
      </w:pPr>
      <w:r w:rsidRPr="002F04D5">
        <w:rPr>
          <w:rFonts w:ascii="Times New Roman" w:hAnsi="Times New Roman"/>
          <w:sz w:val="24"/>
          <w:szCs w:val="24"/>
        </w:rPr>
        <w:t>РЕАЛИЗАЦИИ ПОДПРОГРАММЫ</w:t>
      </w:r>
    </w:p>
    <w:p w:rsidR="00B90139" w:rsidRDefault="00B90139" w:rsidP="00B90139">
      <w:pPr>
        <w:pStyle w:val="a7"/>
        <w:jc w:val="both"/>
        <w:rPr>
          <w:rFonts w:ascii="Times New Roman" w:hAnsi="Times New Roman"/>
          <w:sz w:val="24"/>
          <w:szCs w:val="24"/>
        </w:rPr>
      </w:pP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7.1. Эффективность реализации подпрограммы и использования выделенных  на нее средств федерального бюджета, бюджетов субъектов Российской Федерации и местных бюджетов будет обеспечена за счет:</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 xml:space="preserve">а) прозрачности использования бюджетных средств, в том числе средств федерального бюджета;     </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б) адресного предоставления бюджетных средств;</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привлечения  молодыми  семьями  собственных, кредитных и заемных средств для приобретения жилья или строительства индивидуального жилья.</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7.2. Оценка эффективности реализации мер по обеспечению жильем молодых семей будет осуществляться на основе следующих индикаторов:</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а) количество молодых семей, улучшивших жилищные условия (в том числе с использованием  ипотечных  жилищных  кредитов  и  займов)  при оказании содействия за счет средств федерального бюджета;</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б)  доля молодых семей, улучшивших  жилищные  условия  (в  том числе с использованием  ипотечных  жилищных  кредитов  и  займов) при  оказании содействия за счет средств федерального бюджета,  в общем количестве молодых семей, нуждающихся в улучшении жилищных условий;</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доля  оплаченных  свидетельств  в общем  количестве  свидетельств, выданных молодым семьям.</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7.3. Успешное выполнение мероприятий подпрограммы позволит в  2019 – 2030 годах обеспечить жильем большое количество молодых семей, а также позволит обеспечить:</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а) привлечение  в  жилищную  сферу  дополнительных  финансовых  средств</w:t>
      </w:r>
    </w:p>
    <w:p w:rsidR="00B90139" w:rsidRDefault="00B90139" w:rsidP="00B90139">
      <w:pPr>
        <w:pStyle w:val="a7"/>
        <w:jc w:val="both"/>
        <w:rPr>
          <w:rFonts w:ascii="Times New Roman" w:hAnsi="Times New Roman"/>
          <w:sz w:val="24"/>
          <w:szCs w:val="24"/>
        </w:rPr>
      </w:pPr>
      <w:r>
        <w:rPr>
          <w:rFonts w:ascii="Times New Roman" w:hAnsi="Times New Roman"/>
          <w:sz w:val="24"/>
          <w:szCs w:val="24"/>
        </w:rPr>
        <w:t>банков и других организаций, предоставляющих ипотечные  жилищные  кредиты и займы, собственных средств граждан;</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б) развитие и закрепление положительных демографических  тенденций в обществе;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в) укрепление  семейных отношений и снижение уровня социальной напряженности в обществе;</w:t>
      </w: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г) развитие системы ипотечного жилищного кредитования.</w:t>
      </w:r>
    </w:p>
    <w:p w:rsidR="00B90139" w:rsidRDefault="00B90139" w:rsidP="00B90139">
      <w:pPr>
        <w:pStyle w:val="a7"/>
        <w:jc w:val="both"/>
        <w:rPr>
          <w:rFonts w:ascii="Times New Roman" w:hAnsi="Times New Roman"/>
          <w:sz w:val="24"/>
          <w:szCs w:val="24"/>
        </w:rPr>
      </w:pPr>
    </w:p>
    <w:p w:rsidR="00B90139" w:rsidRPr="002F04D5" w:rsidRDefault="002F04D5" w:rsidP="00B90139">
      <w:pPr>
        <w:jc w:val="center"/>
        <w:rPr>
          <w:rFonts w:ascii="Times New Roman" w:hAnsi="Times New Roman" w:cs="Times New Roman"/>
          <w:sz w:val="24"/>
          <w:szCs w:val="24"/>
        </w:rPr>
      </w:pPr>
      <w:r w:rsidRPr="002F04D5">
        <w:rPr>
          <w:rFonts w:ascii="Times New Roman" w:hAnsi="Times New Roman" w:cs="Times New Roman"/>
          <w:sz w:val="24"/>
          <w:szCs w:val="24"/>
        </w:rPr>
        <w:t>РАЗДЕЛ 8. ПОРЯДОК ИСКЛЮЧЕНИЯ ИЗ УЧАСТНИКОВ ПОДПРОГРАММЫ «ОБЕСПЕЧЕНИЕ ЖИЛЬЕМ  МОЛОДЫХ СЕМЕЙ» МУНИЦИПАЛЬНОЙ ПРОГРАММЫ «РАЗВИТИЕ ЖИЛИЩНОГО СТРОИТЕЛЬСТВА НА ТЕРРИТОРИИ ТОРБЕЕВСКОГО МУНИЦИПАЛЬНОГО РАЙОНА НА 2019-2030 ГОДЫ</w:t>
      </w:r>
    </w:p>
    <w:p w:rsidR="00B90139" w:rsidRDefault="00B90139" w:rsidP="00B90139">
      <w:pPr>
        <w:pStyle w:val="a7"/>
        <w:jc w:val="both"/>
        <w:rPr>
          <w:rFonts w:ascii="Times New Roman" w:hAnsi="Times New Roman"/>
          <w:sz w:val="24"/>
          <w:szCs w:val="24"/>
        </w:rPr>
      </w:pPr>
    </w:p>
    <w:p w:rsidR="00B90139" w:rsidRDefault="00B90139" w:rsidP="00B90139">
      <w:pPr>
        <w:pStyle w:val="a7"/>
        <w:ind w:firstLine="708"/>
        <w:jc w:val="both"/>
        <w:rPr>
          <w:rFonts w:ascii="Times New Roman" w:hAnsi="Times New Roman"/>
          <w:sz w:val="24"/>
          <w:szCs w:val="24"/>
        </w:rPr>
      </w:pPr>
      <w:r>
        <w:rPr>
          <w:rFonts w:ascii="Times New Roman" w:hAnsi="Times New Roman"/>
          <w:sz w:val="24"/>
          <w:szCs w:val="24"/>
        </w:rPr>
        <w:t>8.1. Администрация Торбеевского муниципального района исключает молодые семьи из числа участников  подпрограммы в случае, когда одному из супругов молодой семьи  либо одному родителю в неполной семье исполнилось 36 лет.</w:t>
      </w:r>
    </w:p>
    <w:p w:rsidR="00B90139" w:rsidRDefault="00B90139" w:rsidP="00B90139">
      <w:pPr>
        <w:pStyle w:val="a7"/>
        <w:jc w:val="both"/>
        <w:rPr>
          <w:rFonts w:ascii="Times New Roman" w:hAnsi="Times New Roman"/>
          <w:sz w:val="24"/>
          <w:szCs w:val="24"/>
        </w:rPr>
      </w:pPr>
    </w:p>
    <w:p w:rsidR="00B90139" w:rsidRDefault="00B90139" w:rsidP="00B90139">
      <w:pPr>
        <w:spacing w:after="0" w:line="240" w:lineRule="auto"/>
        <w:rPr>
          <w:rFonts w:ascii="Times New Roman" w:hAnsi="Times New Roman" w:cs="Times New Roman"/>
          <w:sz w:val="24"/>
          <w:szCs w:val="24"/>
        </w:rPr>
        <w:sectPr w:rsidR="00B90139">
          <w:pgSz w:w="11906" w:h="16838"/>
          <w:pgMar w:top="1134" w:right="851" w:bottom="851" w:left="1418" w:header="720" w:footer="720" w:gutter="0"/>
          <w:cols w:space="720"/>
        </w:sectPr>
      </w:pPr>
    </w:p>
    <w:p w:rsidR="00B90139" w:rsidRDefault="002F04D5" w:rsidP="00A43012">
      <w:pPr>
        <w:pStyle w:val="a7"/>
        <w:jc w:val="right"/>
        <w:rPr>
          <w:rFonts w:ascii="Times New Roman" w:hAnsi="Times New Roman"/>
          <w:sz w:val="24"/>
          <w:szCs w:val="24"/>
        </w:rPr>
      </w:pPr>
      <w:r>
        <w:rPr>
          <w:rFonts w:ascii="Times New Roman" w:hAnsi="Times New Roman"/>
          <w:sz w:val="24"/>
          <w:szCs w:val="24"/>
        </w:rPr>
        <w:t xml:space="preserve">                                                                               ПРИЛОЖЕНИЕ  1 </w:t>
      </w:r>
    </w:p>
    <w:p w:rsidR="00B90139" w:rsidRDefault="00B90139" w:rsidP="00A43012">
      <w:pPr>
        <w:pStyle w:val="a7"/>
        <w:jc w:val="right"/>
        <w:rPr>
          <w:rFonts w:ascii="Times New Roman" w:hAnsi="Times New Roman"/>
          <w:sz w:val="24"/>
          <w:szCs w:val="24"/>
        </w:rPr>
      </w:pPr>
      <w:r>
        <w:rPr>
          <w:rFonts w:ascii="Times New Roman" w:hAnsi="Times New Roman"/>
          <w:sz w:val="24"/>
          <w:szCs w:val="24"/>
        </w:rPr>
        <w:t xml:space="preserve">                                            к подпрограмме «Обеспечение жильем молодых                </w:t>
      </w:r>
    </w:p>
    <w:p w:rsidR="00B90139" w:rsidRDefault="00B90139" w:rsidP="00A43012">
      <w:pPr>
        <w:pStyle w:val="a7"/>
        <w:jc w:val="right"/>
        <w:rPr>
          <w:rFonts w:ascii="Times New Roman" w:hAnsi="Times New Roman"/>
          <w:sz w:val="24"/>
          <w:szCs w:val="24"/>
        </w:rPr>
      </w:pPr>
      <w:r>
        <w:rPr>
          <w:rFonts w:ascii="Times New Roman" w:hAnsi="Times New Roman"/>
          <w:sz w:val="24"/>
          <w:szCs w:val="24"/>
        </w:rPr>
        <w:t xml:space="preserve">                                          семей Торбеевского муниципального района» </w:t>
      </w:r>
    </w:p>
    <w:p w:rsidR="00B90139" w:rsidRDefault="00B90139" w:rsidP="00B90139">
      <w:pPr>
        <w:pStyle w:val="a7"/>
        <w:jc w:val="both"/>
        <w:rPr>
          <w:rFonts w:ascii="Times New Roman" w:hAnsi="Times New Roman"/>
          <w:sz w:val="24"/>
          <w:szCs w:val="24"/>
        </w:rPr>
      </w:pPr>
    </w:p>
    <w:p w:rsidR="00B90139" w:rsidRDefault="002F04D5" w:rsidP="00B90139">
      <w:pPr>
        <w:pStyle w:val="a7"/>
        <w:jc w:val="center"/>
        <w:rPr>
          <w:rFonts w:ascii="Times New Roman" w:hAnsi="Times New Roman"/>
          <w:sz w:val="24"/>
          <w:szCs w:val="24"/>
        </w:rPr>
      </w:pPr>
      <w:r>
        <w:rPr>
          <w:rFonts w:ascii="Times New Roman" w:hAnsi="Times New Roman"/>
          <w:sz w:val="24"/>
          <w:szCs w:val="24"/>
        </w:rPr>
        <w:t>ПЕРЕЧЕНЬ</w:t>
      </w:r>
    </w:p>
    <w:p w:rsidR="00B90139" w:rsidRDefault="002F04D5" w:rsidP="00B90139">
      <w:pPr>
        <w:pStyle w:val="a7"/>
        <w:jc w:val="center"/>
        <w:rPr>
          <w:rFonts w:ascii="Times New Roman" w:hAnsi="Times New Roman"/>
          <w:sz w:val="24"/>
          <w:szCs w:val="24"/>
        </w:rPr>
      </w:pPr>
      <w:r>
        <w:rPr>
          <w:rFonts w:ascii="Times New Roman" w:hAnsi="Times New Roman"/>
          <w:sz w:val="24"/>
          <w:szCs w:val="24"/>
        </w:rPr>
        <w:t>МЕРОПРИЯТИЙ ПО РЕАЛИЗАЦИИ ПОДПРОГРАММЫ «ОБЕСПЕЧЕНИЕ ДОСТУПНЫМ И КОМФОРТНЫМ ЖИЛЬЕМ  МОЛОДЫХ СЕМЕЙ  ТОРБЕЕВСКОГО МУНИЦИПАЛЬНОГО РАЙОНА»</w:t>
      </w:r>
    </w:p>
    <w:p w:rsidR="00B90139" w:rsidRDefault="002F04D5" w:rsidP="00B90139">
      <w:pPr>
        <w:pStyle w:val="a7"/>
        <w:jc w:val="center"/>
        <w:rPr>
          <w:rFonts w:ascii="Times New Roman" w:hAnsi="Times New Roman"/>
          <w:sz w:val="24"/>
          <w:szCs w:val="24"/>
        </w:rPr>
      </w:pPr>
      <w:r>
        <w:rPr>
          <w:rFonts w:ascii="Times New Roman" w:hAnsi="Times New Roman"/>
          <w:sz w:val="24"/>
          <w:szCs w:val="24"/>
        </w:rPr>
        <w:t>НА 2019 - 2030 ГОДЫ</w:t>
      </w:r>
    </w:p>
    <w:p w:rsidR="00B90139" w:rsidRDefault="00B90139" w:rsidP="00B90139">
      <w:pPr>
        <w:pStyle w:val="a7"/>
        <w:rPr>
          <w:rFonts w:ascii="Times New Roman" w:hAnsi="Times New Roman"/>
          <w:sz w:val="24"/>
          <w:szCs w:val="24"/>
        </w:rPr>
      </w:pPr>
    </w:p>
    <w:tbl>
      <w:tblPr>
        <w:tblW w:w="10365" w:type="dxa"/>
        <w:jc w:val="center"/>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4050"/>
        <w:gridCol w:w="6"/>
        <w:gridCol w:w="3043"/>
        <w:gridCol w:w="2772"/>
      </w:tblGrid>
      <w:tr w:rsidR="00B90139" w:rsidTr="00B90139">
        <w:trPr>
          <w:jc w:val="center"/>
        </w:trPr>
        <w:tc>
          <w:tcPr>
            <w:tcW w:w="495" w:type="dxa"/>
            <w:tcBorders>
              <w:top w:val="single" w:sz="4" w:space="0" w:color="auto"/>
              <w:left w:val="single" w:sz="4" w:space="0" w:color="auto"/>
              <w:bottom w:val="single" w:sz="4" w:space="0" w:color="auto"/>
              <w:right w:val="single" w:sz="4" w:space="0" w:color="auto"/>
            </w:tcBorders>
          </w:tcPr>
          <w:p w:rsidR="00B90139" w:rsidRDefault="00B90139">
            <w:pPr>
              <w:pStyle w:val="a7"/>
              <w:spacing w:line="276" w:lineRule="auto"/>
              <w:rPr>
                <w:rFonts w:ascii="Times New Roman" w:hAnsi="Times New Roman"/>
                <w:sz w:val="24"/>
                <w:szCs w:val="24"/>
              </w:rPr>
            </w:pPr>
          </w:p>
        </w:tc>
        <w:tc>
          <w:tcPr>
            <w:tcW w:w="4056" w:type="dxa"/>
            <w:gridSpan w:val="2"/>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Наименование мероприятия</w:t>
            </w:r>
          </w:p>
        </w:tc>
        <w:tc>
          <w:tcPr>
            <w:tcW w:w="3043"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Срок выполнения</w:t>
            </w:r>
          </w:p>
        </w:tc>
        <w:tc>
          <w:tcPr>
            <w:tcW w:w="2772"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Ответственные исполнители</w:t>
            </w:r>
          </w:p>
        </w:tc>
      </w:tr>
      <w:tr w:rsidR="00B90139" w:rsidTr="00B90139">
        <w:trPr>
          <w:jc w:val="center"/>
        </w:trPr>
        <w:tc>
          <w:tcPr>
            <w:tcW w:w="495"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1.</w:t>
            </w:r>
          </w:p>
        </w:tc>
        <w:tc>
          <w:tcPr>
            <w:tcW w:w="4050"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jc w:val="both"/>
              <w:rPr>
                <w:rFonts w:ascii="Times New Roman" w:hAnsi="Times New Roman"/>
                <w:sz w:val="24"/>
                <w:szCs w:val="24"/>
              </w:rPr>
            </w:pPr>
            <w:r>
              <w:rPr>
                <w:rFonts w:ascii="Times New Roman" w:hAnsi="Times New Roman"/>
                <w:sz w:val="24"/>
                <w:szCs w:val="24"/>
              </w:rPr>
              <w:t>Реализация мероприятий по выполнению обязательств перед участниками районной подпрограммы «обеспечение доступным и комфортным жильем  молодых семей  Торбеевского муниципального района»</w:t>
            </w:r>
          </w:p>
        </w:tc>
        <w:tc>
          <w:tcPr>
            <w:tcW w:w="3049" w:type="dxa"/>
            <w:gridSpan w:val="2"/>
            <w:tcBorders>
              <w:top w:val="single" w:sz="4" w:space="0" w:color="auto"/>
              <w:left w:val="single" w:sz="4" w:space="0" w:color="auto"/>
              <w:bottom w:val="nil"/>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2019-2030 г</w:t>
            </w:r>
          </w:p>
        </w:tc>
        <w:tc>
          <w:tcPr>
            <w:tcW w:w="2772"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администрация Торбеевского</w:t>
            </w:r>
          </w:p>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муниципального района.</w:t>
            </w:r>
          </w:p>
        </w:tc>
      </w:tr>
      <w:tr w:rsidR="00B90139" w:rsidTr="00B90139">
        <w:trPr>
          <w:jc w:val="center"/>
        </w:trPr>
        <w:tc>
          <w:tcPr>
            <w:tcW w:w="495"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2.</w:t>
            </w:r>
          </w:p>
        </w:tc>
        <w:tc>
          <w:tcPr>
            <w:tcW w:w="4056" w:type="dxa"/>
            <w:gridSpan w:val="2"/>
            <w:tcBorders>
              <w:top w:val="nil"/>
              <w:left w:val="single" w:sz="4" w:space="0" w:color="auto"/>
              <w:bottom w:val="single" w:sz="4" w:space="0" w:color="auto"/>
              <w:right w:val="single" w:sz="4" w:space="0" w:color="auto"/>
            </w:tcBorders>
            <w:hideMark/>
          </w:tcPr>
          <w:p w:rsidR="00B90139" w:rsidRDefault="00B90139">
            <w:pPr>
              <w:pStyle w:val="a7"/>
              <w:spacing w:line="276" w:lineRule="auto"/>
              <w:jc w:val="both"/>
              <w:rPr>
                <w:rFonts w:ascii="Times New Roman" w:hAnsi="Times New Roman"/>
                <w:sz w:val="24"/>
                <w:szCs w:val="24"/>
              </w:rPr>
            </w:pPr>
            <w:r>
              <w:rPr>
                <w:rFonts w:ascii="Times New Roman" w:hAnsi="Times New Roman"/>
                <w:sz w:val="24"/>
                <w:szCs w:val="24"/>
              </w:rPr>
              <w:t>Организация информационной и разъяснительной работы среди населения по освещению целей и задач подпрограммы и вопросов по ее реализации</w:t>
            </w:r>
          </w:p>
        </w:tc>
        <w:tc>
          <w:tcPr>
            <w:tcW w:w="3043"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2019-2030 г</w:t>
            </w:r>
          </w:p>
        </w:tc>
        <w:tc>
          <w:tcPr>
            <w:tcW w:w="2772"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администрация Торбеевского</w:t>
            </w:r>
          </w:p>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муниципального района.</w:t>
            </w:r>
          </w:p>
        </w:tc>
      </w:tr>
      <w:tr w:rsidR="00B90139" w:rsidTr="00B90139">
        <w:trPr>
          <w:jc w:val="center"/>
        </w:trPr>
        <w:tc>
          <w:tcPr>
            <w:tcW w:w="495"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3.</w:t>
            </w:r>
          </w:p>
        </w:tc>
        <w:tc>
          <w:tcPr>
            <w:tcW w:w="4056" w:type="dxa"/>
            <w:gridSpan w:val="2"/>
            <w:tcBorders>
              <w:top w:val="single" w:sz="4" w:space="0" w:color="auto"/>
              <w:left w:val="single" w:sz="4" w:space="0" w:color="auto"/>
              <w:bottom w:val="single" w:sz="4" w:space="0" w:color="auto"/>
              <w:right w:val="single" w:sz="4" w:space="0" w:color="auto"/>
            </w:tcBorders>
          </w:tcPr>
          <w:p w:rsidR="00B90139" w:rsidRDefault="00B90139">
            <w:pPr>
              <w:pStyle w:val="a7"/>
              <w:spacing w:line="276" w:lineRule="auto"/>
              <w:jc w:val="both"/>
              <w:rPr>
                <w:rFonts w:ascii="Times New Roman" w:hAnsi="Times New Roman"/>
                <w:sz w:val="24"/>
                <w:szCs w:val="24"/>
              </w:rPr>
            </w:pPr>
            <w:r>
              <w:rPr>
                <w:rFonts w:ascii="Times New Roman" w:hAnsi="Times New Roman"/>
                <w:sz w:val="24"/>
                <w:szCs w:val="24"/>
              </w:rPr>
              <w:t>Организация учёта молодых семей, участвующих в подпрограмме.</w:t>
            </w:r>
          </w:p>
          <w:p w:rsidR="00B90139" w:rsidRDefault="00B90139">
            <w:pPr>
              <w:pStyle w:val="a7"/>
              <w:spacing w:line="276" w:lineRule="auto"/>
              <w:jc w:val="both"/>
              <w:rPr>
                <w:rFonts w:ascii="Times New Roman" w:hAnsi="Times New Roman"/>
                <w:sz w:val="24"/>
                <w:szCs w:val="24"/>
              </w:rPr>
            </w:pPr>
          </w:p>
        </w:tc>
        <w:tc>
          <w:tcPr>
            <w:tcW w:w="3043" w:type="dxa"/>
            <w:tcBorders>
              <w:top w:val="single" w:sz="4" w:space="0" w:color="auto"/>
              <w:left w:val="single" w:sz="4" w:space="0" w:color="auto"/>
              <w:bottom w:val="single" w:sz="4" w:space="0" w:color="auto"/>
              <w:right w:val="single" w:sz="4" w:space="0" w:color="auto"/>
            </w:tcBorders>
            <w:vAlign w:val="center"/>
          </w:tcPr>
          <w:p w:rsidR="00B90139" w:rsidRDefault="00B90139">
            <w:pPr>
              <w:pStyle w:val="a7"/>
              <w:spacing w:line="276" w:lineRule="auto"/>
              <w:jc w:val="center"/>
              <w:rPr>
                <w:rFonts w:ascii="Times New Roman" w:hAnsi="Times New Roman"/>
                <w:sz w:val="24"/>
                <w:szCs w:val="24"/>
              </w:rPr>
            </w:pPr>
          </w:p>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Постоянно</w:t>
            </w:r>
          </w:p>
        </w:tc>
        <w:tc>
          <w:tcPr>
            <w:tcW w:w="2772"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администрация Торбеевского</w:t>
            </w:r>
          </w:p>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муниципального района</w:t>
            </w:r>
          </w:p>
        </w:tc>
      </w:tr>
      <w:tr w:rsidR="00B90139" w:rsidTr="00B90139">
        <w:trPr>
          <w:jc w:val="center"/>
        </w:trPr>
        <w:tc>
          <w:tcPr>
            <w:tcW w:w="495"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4</w:t>
            </w:r>
          </w:p>
        </w:tc>
        <w:tc>
          <w:tcPr>
            <w:tcW w:w="4056" w:type="dxa"/>
            <w:gridSpan w:val="2"/>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jc w:val="both"/>
              <w:rPr>
                <w:rFonts w:ascii="Times New Roman" w:hAnsi="Times New Roman"/>
                <w:sz w:val="24"/>
                <w:szCs w:val="24"/>
              </w:rPr>
            </w:pPr>
            <w:r>
              <w:rPr>
                <w:rFonts w:ascii="Times New Roman" w:hAnsi="Times New Roman"/>
                <w:sz w:val="24"/>
                <w:szCs w:val="24"/>
              </w:rPr>
              <w:t>Формирование списка молодых семей  участников подпрограммы, изъявивших желание  получить социальную выплату в планируемом году</w:t>
            </w:r>
          </w:p>
        </w:tc>
        <w:tc>
          <w:tcPr>
            <w:tcW w:w="3043"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до 1 июня года, предшествующего планируемому</w:t>
            </w:r>
          </w:p>
        </w:tc>
        <w:tc>
          <w:tcPr>
            <w:tcW w:w="2772"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администрация Торбеевского</w:t>
            </w:r>
          </w:p>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муниципального района</w:t>
            </w:r>
          </w:p>
        </w:tc>
      </w:tr>
      <w:tr w:rsidR="00B90139" w:rsidTr="00B90139">
        <w:trPr>
          <w:jc w:val="center"/>
        </w:trPr>
        <w:tc>
          <w:tcPr>
            <w:tcW w:w="495" w:type="dxa"/>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rPr>
                <w:rFonts w:ascii="Times New Roman" w:hAnsi="Times New Roman"/>
                <w:sz w:val="24"/>
                <w:szCs w:val="24"/>
              </w:rPr>
            </w:pPr>
            <w:r>
              <w:rPr>
                <w:rFonts w:ascii="Times New Roman" w:hAnsi="Times New Roman"/>
                <w:sz w:val="24"/>
                <w:szCs w:val="24"/>
              </w:rPr>
              <w:t>5</w:t>
            </w:r>
          </w:p>
        </w:tc>
        <w:tc>
          <w:tcPr>
            <w:tcW w:w="4056" w:type="dxa"/>
            <w:gridSpan w:val="2"/>
            <w:tcBorders>
              <w:top w:val="single" w:sz="4" w:space="0" w:color="auto"/>
              <w:left w:val="single" w:sz="4" w:space="0" w:color="auto"/>
              <w:bottom w:val="single" w:sz="4" w:space="0" w:color="auto"/>
              <w:right w:val="single" w:sz="4" w:space="0" w:color="auto"/>
            </w:tcBorders>
            <w:hideMark/>
          </w:tcPr>
          <w:p w:rsidR="00B90139" w:rsidRDefault="00B90139">
            <w:pPr>
              <w:pStyle w:val="a7"/>
              <w:spacing w:line="276" w:lineRule="auto"/>
              <w:jc w:val="both"/>
              <w:rPr>
                <w:rFonts w:ascii="Times New Roman" w:hAnsi="Times New Roman"/>
                <w:sz w:val="24"/>
                <w:szCs w:val="24"/>
              </w:rPr>
            </w:pPr>
            <w:r>
              <w:rPr>
                <w:rFonts w:ascii="Times New Roman" w:hAnsi="Times New Roman"/>
                <w:sz w:val="24"/>
                <w:szCs w:val="24"/>
              </w:rPr>
              <w:t xml:space="preserve">Выдача свидетельств о праве на получение социальной выплаты на приобретение жилого помещения или создания объекта индивидуального жилищного строительства молодым семьям- претендентам на получение социальной выплаты </w:t>
            </w:r>
          </w:p>
        </w:tc>
        <w:tc>
          <w:tcPr>
            <w:tcW w:w="3043"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Ежегодно в соответствии с выпиской из утвержденного правительством РМ списка молодых семей- претендентам на получение социальных  выплат в соответствующем году</w:t>
            </w:r>
          </w:p>
        </w:tc>
        <w:tc>
          <w:tcPr>
            <w:tcW w:w="2772" w:type="dxa"/>
            <w:tcBorders>
              <w:top w:val="single" w:sz="4" w:space="0" w:color="auto"/>
              <w:left w:val="single" w:sz="4" w:space="0" w:color="auto"/>
              <w:bottom w:val="single" w:sz="4" w:space="0" w:color="auto"/>
              <w:right w:val="single" w:sz="4" w:space="0" w:color="auto"/>
            </w:tcBorders>
            <w:vAlign w:val="center"/>
            <w:hideMark/>
          </w:tcPr>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администрация Торбеевского</w:t>
            </w:r>
          </w:p>
          <w:p w:rsidR="00B90139" w:rsidRDefault="00B90139">
            <w:pPr>
              <w:pStyle w:val="a7"/>
              <w:spacing w:line="276" w:lineRule="auto"/>
              <w:jc w:val="center"/>
              <w:rPr>
                <w:rFonts w:ascii="Times New Roman" w:hAnsi="Times New Roman"/>
                <w:sz w:val="24"/>
                <w:szCs w:val="24"/>
              </w:rPr>
            </w:pPr>
            <w:r>
              <w:rPr>
                <w:rFonts w:ascii="Times New Roman" w:hAnsi="Times New Roman"/>
                <w:sz w:val="24"/>
                <w:szCs w:val="24"/>
              </w:rPr>
              <w:t>муниципального района</w:t>
            </w:r>
          </w:p>
        </w:tc>
      </w:tr>
    </w:tbl>
    <w:p w:rsidR="00B90139" w:rsidRDefault="00B90139" w:rsidP="00B90139"/>
    <w:p w:rsidR="00B90139" w:rsidRDefault="00B90139" w:rsidP="00B90139">
      <w:pPr>
        <w:pStyle w:val="a7"/>
        <w:jc w:val="center"/>
        <w:rPr>
          <w:rFonts w:ascii="Times New Roman" w:hAnsi="Times New Roman"/>
          <w:sz w:val="24"/>
          <w:szCs w:val="24"/>
        </w:rPr>
      </w:pPr>
    </w:p>
    <w:p w:rsidR="00B90139" w:rsidRDefault="00B90139" w:rsidP="00B90139">
      <w:pPr>
        <w:pStyle w:val="a7"/>
        <w:jc w:val="center"/>
        <w:rPr>
          <w:rFonts w:ascii="Times New Roman" w:hAnsi="Times New Roman"/>
          <w:sz w:val="24"/>
          <w:szCs w:val="24"/>
        </w:rPr>
      </w:pPr>
    </w:p>
    <w:p w:rsidR="00B90139" w:rsidRDefault="00B90139" w:rsidP="00B90139">
      <w:pPr>
        <w:pStyle w:val="a7"/>
        <w:jc w:val="center"/>
        <w:rPr>
          <w:rFonts w:ascii="Times New Roman" w:hAnsi="Times New Roman"/>
          <w:sz w:val="24"/>
          <w:szCs w:val="24"/>
        </w:rPr>
      </w:pPr>
    </w:p>
    <w:p w:rsidR="00A43012" w:rsidRDefault="00A43012" w:rsidP="00B90139">
      <w:pPr>
        <w:pStyle w:val="a7"/>
        <w:jc w:val="center"/>
        <w:rPr>
          <w:rFonts w:ascii="Times New Roman" w:hAnsi="Times New Roman"/>
          <w:sz w:val="24"/>
          <w:szCs w:val="24"/>
        </w:rPr>
      </w:pPr>
    </w:p>
    <w:p w:rsidR="00B90139" w:rsidRDefault="00B90139" w:rsidP="00B90139">
      <w:pPr>
        <w:pStyle w:val="a7"/>
        <w:jc w:val="center"/>
        <w:rPr>
          <w:rFonts w:ascii="Times New Roman" w:hAnsi="Times New Roman"/>
          <w:sz w:val="24"/>
          <w:szCs w:val="24"/>
        </w:rPr>
      </w:pPr>
    </w:p>
    <w:p w:rsidR="00B90139" w:rsidRDefault="00B90139" w:rsidP="00B90139">
      <w:pPr>
        <w:pStyle w:val="a7"/>
        <w:jc w:val="center"/>
        <w:rPr>
          <w:rFonts w:ascii="Times New Roman" w:hAnsi="Times New Roman"/>
          <w:sz w:val="24"/>
          <w:szCs w:val="24"/>
        </w:rPr>
      </w:pPr>
    </w:p>
    <w:p w:rsidR="00B90139" w:rsidRDefault="00B90139" w:rsidP="00B90139">
      <w:pPr>
        <w:pStyle w:val="a7"/>
        <w:jc w:val="center"/>
        <w:rPr>
          <w:rFonts w:ascii="Times New Roman" w:hAnsi="Times New Roman"/>
          <w:sz w:val="24"/>
          <w:szCs w:val="24"/>
        </w:rPr>
      </w:pPr>
    </w:p>
    <w:p w:rsidR="00873F70" w:rsidRDefault="00873F70" w:rsidP="00A43012">
      <w:pPr>
        <w:pStyle w:val="a7"/>
        <w:ind w:firstLine="4820"/>
        <w:jc w:val="right"/>
        <w:rPr>
          <w:rFonts w:ascii="Times New Roman" w:hAnsi="Times New Roman"/>
          <w:sz w:val="24"/>
          <w:szCs w:val="24"/>
        </w:rPr>
        <w:sectPr w:rsidR="00873F70" w:rsidSect="00DD253F">
          <w:pgSz w:w="11906" w:h="16838" w:code="9"/>
          <w:pgMar w:top="709" w:right="851" w:bottom="709" w:left="1701" w:header="709" w:footer="709" w:gutter="0"/>
          <w:cols w:space="708"/>
          <w:docGrid w:linePitch="360"/>
        </w:sectPr>
      </w:pPr>
    </w:p>
    <w:p w:rsidR="00873F70" w:rsidRPr="00660A76" w:rsidRDefault="002F04D5" w:rsidP="002F04D5">
      <w:pPr>
        <w:pStyle w:val="a7"/>
        <w:ind w:firstLine="4820"/>
        <w:jc w:val="right"/>
        <w:rPr>
          <w:rFonts w:ascii="Times New Roman" w:hAnsi="Times New Roman"/>
          <w:sz w:val="24"/>
          <w:szCs w:val="24"/>
        </w:rPr>
      </w:pPr>
      <w:r>
        <w:rPr>
          <w:rFonts w:ascii="Times New Roman" w:hAnsi="Times New Roman"/>
          <w:sz w:val="24"/>
          <w:szCs w:val="24"/>
        </w:rPr>
        <w:t xml:space="preserve">                                                           ПРИЛОЖЕНИЕ </w:t>
      </w:r>
      <w:r w:rsidRPr="00660A76">
        <w:rPr>
          <w:rFonts w:ascii="Times New Roman" w:hAnsi="Times New Roman"/>
          <w:sz w:val="24"/>
          <w:szCs w:val="24"/>
        </w:rPr>
        <w:t xml:space="preserve"> 2 </w:t>
      </w:r>
    </w:p>
    <w:p w:rsidR="00873F70" w:rsidRPr="00660A76" w:rsidRDefault="00873F70" w:rsidP="002F04D5">
      <w:pPr>
        <w:pStyle w:val="a7"/>
        <w:ind w:firstLine="4820"/>
        <w:jc w:val="right"/>
        <w:rPr>
          <w:rFonts w:ascii="Times New Roman" w:hAnsi="Times New Roman"/>
          <w:sz w:val="24"/>
          <w:szCs w:val="24"/>
        </w:rPr>
      </w:pPr>
      <w:r>
        <w:rPr>
          <w:rFonts w:ascii="Times New Roman" w:hAnsi="Times New Roman"/>
          <w:sz w:val="24"/>
          <w:szCs w:val="24"/>
        </w:rPr>
        <w:t xml:space="preserve"> </w:t>
      </w:r>
      <w:r w:rsidRPr="00660A76">
        <w:rPr>
          <w:rFonts w:ascii="Times New Roman" w:hAnsi="Times New Roman"/>
          <w:sz w:val="24"/>
          <w:szCs w:val="24"/>
        </w:rPr>
        <w:t xml:space="preserve">к подпрограмме «Обеспечение жильем  </w:t>
      </w:r>
    </w:p>
    <w:p w:rsidR="00873F70" w:rsidRPr="00660A76" w:rsidRDefault="00873F70" w:rsidP="002F04D5">
      <w:pPr>
        <w:pStyle w:val="a7"/>
        <w:ind w:left="4820"/>
        <w:jc w:val="right"/>
        <w:rPr>
          <w:rFonts w:ascii="Times New Roman" w:hAnsi="Times New Roman"/>
          <w:sz w:val="24"/>
          <w:szCs w:val="24"/>
        </w:rPr>
      </w:pPr>
      <w:r w:rsidRPr="00660A76">
        <w:rPr>
          <w:rFonts w:ascii="Times New Roman" w:hAnsi="Times New Roman"/>
          <w:sz w:val="24"/>
          <w:szCs w:val="24"/>
        </w:rPr>
        <w:t xml:space="preserve">молодых семей Торбеевского муниципального района» </w:t>
      </w:r>
    </w:p>
    <w:p w:rsidR="00873F70" w:rsidRPr="00660A76" w:rsidRDefault="00873F70" w:rsidP="00873F70">
      <w:pPr>
        <w:pStyle w:val="a7"/>
        <w:ind w:firstLine="4820"/>
        <w:rPr>
          <w:rFonts w:ascii="Times New Roman" w:hAnsi="Times New Roman"/>
          <w:sz w:val="24"/>
          <w:szCs w:val="24"/>
        </w:rPr>
      </w:pPr>
    </w:p>
    <w:p w:rsidR="00873F70" w:rsidRPr="00660A76" w:rsidRDefault="00873F70" w:rsidP="00873F70">
      <w:pPr>
        <w:pStyle w:val="a7"/>
        <w:ind w:left="5387"/>
        <w:jc w:val="both"/>
        <w:rPr>
          <w:rFonts w:ascii="Times New Roman" w:hAnsi="Times New Roman"/>
          <w:sz w:val="24"/>
          <w:szCs w:val="24"/>
        </w:rPr>
      </w:pPr>
    </w:p>
    <w:p w:rsidR="00873F70" w:rsidRPr="00660A76" w:rsidRDefault="002F04D5" w:rsidP="00873F70">
      <w:pPr>
        <w:pStyle w:val="a7"/>
        <w:jc w:val="center"/>
        <w:rPr>
          <w:rFonts w:ascii="Times New Roman" w:hAnsi="Times New Roman"/>
          <w:sz w:val="24"/>
          <w:szCs w:val="24"/>
        </w:rPr>
      </w:pPr>
      <w:r w:rsidRPr="00660A76">
        <w:rPr>
          <w:rFonts w:ascii="Times New Roman" w:hAnsi="Times New Roman"/>
          <w:sz w:val="24"/>
          <w:szCs w:val="24"/>
        </w:rPr>
        <w:t>ПРОГНОЗИРУЕМЫЕ  ОБЪЕМЫ</w:t>
      </w:r>
    </w:p>
    <w:p w:rsidR="00873F70" w:rsidRPr="00660A76" w:rsidRDefault="002F04D5" w:rsidP="00873F70">
      <w:pPr>
        <w:pStyle w:val="a7"/>
        <w:jc w:val="center"/>
        <w:rPr>
          <w:rFonts w:ascii="Times New Roman" w:hAnsi="Times New Roman"/>
          <w:sz w:val="24"/>
          <w:szCs w:val="24"/>
        </w:rPr>
      </w:pPr>
      <w:r w:rsidRPr="00660A76">
        <w:rPr>
          <w:rFonts w:ascii="Times New Roman" w:hAnsi="Times New Roman"/>
          <w:sz w:val="24"/>
          <w:szCs w:val="24"/>
        </w:rPr>
        <w:t>ФИНАНСИРОВАНИЯ МУНИЦИПАЛЬНОЙ ПОДПРОГРАММЫ</w:t>
      </w:r>
    </w:p>
    <w:p w:rsidR="00873F70" w:rsidRPr="00660A76" w:rsidRDefault="002F04D5" w:rsidP="00873F70">
      <w:pPr>
        <w:pStyle w:val="a7"/>
        <w:jc w:val="center"/>
        <w:rPr>
          <w:rFonts w:ascii="Times New Roman" w:hAnsi="Times New Roman"/>
          <w:sz w:val="24"/>
          <w:szCs w:val="24"/>
        </w:rPr>
      </w:pPr>
      <w:r w:rsidRPr="00660A76">
        <w:rPr>
          <w:rFonts w:ascii="Times New Roman" w:hAnsi="Times New Roman"/>
          <w:sz w:val="24"/>
          <w:szCs w:val="24"/>
        </w:rPr>
        <w:t>«ОБЕСПЕЧЕНИЕ ДОСТУПНЫМ И КОМФОРТНЫМ ЖИЛЬЕМ  МОЛОДЫХ СЕМЕЙ  ТОРБЕЕВСКОГО МУНИЦИПАЛЬНОГО РАЙОНА НА 2019 - 20</w:t>
      </w:r>
      <w:r>
        <w:rPr>
          <w:rFonts w:ascii="Times New Roman" w:hAnsi="Times New Roman"/>
          <w:sz w:val="24"/>
          <w:szCs w:val="24"/>
        </w:rPr>
        <w:t>30</w:t>
      </w:r>
      <w:r w:rsidRPr="00660A76">
        <w:rPr>
          <w:rFonts w:ascii="Times New Roman" w:hAnsi="Times New Roman"/>
          <w:sz w:val="24"/>
          <w:szCs w:val="24"/>
        </w:rPr>
        <w:t xml:space="preserve"> ГОДЫ</w:t>
      </w:r>
      <w:r>
        <w:rPr>
          <w:rFonts w:ascii="Times New Roman" w:hAnsi="Times New Roman"/>
          <w:sz w:val="24"/>
          <w:szCs w:val="24"/>
        </w:rPr>
        <w:t>»</w:t>
      </w:r>
    </w:p>
    <w:p w:rsidR="00873F70" w:rsidRPr="00660A76" w:rsidRDefault="00873F70" w:rsidP="00873F70">
      <w:pPr>
        <w:pStyle w:val="a7"/>
        <w:jc w:val="center"/>
        <w:rPr>
          <w:rFonts w:ascii="Times New Roman" w:hAnsi="Times New Roman"/>
          <w:sz w:val="24"/>
          <w:szCs w:val="24"/>
        </w:rPr>
      </w:pPr>
    </w:p>
    <w:p w:rsidR="00873F70" w:rsidRPr="00660A76" w:rsidRDefault="002F04D5" w:rsidP="00873F70">
      <w:pPr>
        <w:pStyle w:val="a7"/>
        <w:jc w:val="center"/>
        <w:rPr>
          <w:rFonts w:ascii="Times New Roman" w:hAnsi="Times New Roman"/>
          <w:sz w:val="24"/>
          <w:szCs w:val="24"/>
        </w:rPr>
      </w:pPr>
      <w:r w:rsidRPr="00660A76">
        <w:rPr>
          <w:rFonts w:ascii="Times New Roman" w:hAnsi="Times New Roman"/>
          <w:sz w:val="24"/>
          <w:szCs w:val="24"/>
        </w:rPr>
        <w:t>(ТЫС.</w:t>
      </w:r>
      <w:r>
        <w:rPr>
          <w:rFonts w:ascii="Times New Roman" w:hAnsi="Times New Roman"/>
          <w:sz w:val="24"/>
          <w:szCs w:val="24"/>
        </w:rPr>
        <w:t xml:space="preserve"> </w:t>
      </w:r>
      <w:r w:rsidRPr="00660A76">
        <w:rPr>
          <w:rFonts w:ascii="Times New Roman" w:hAnsi="Times New Roman"/>
          <w:sz w:val="24"/>
          <w:szCs w:val="24"/>
        </w:rPr>
        <w:t>РУБЛЕЙ В ЦЕНАХ СООТВЕТСТВУЮЩИХ ЛЕТ)</w:t>
      </w:r>
    </w:p>
    <w:tbl>
      <w:tblPr>
        <w:tblW w:w="12848"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509"/>
        <w:gridCol w:w="1134"/>
        <w:gridCol w:w="851"/>
        <w:gridCol w:w="850"/>
        <w:gridCol w:w="851"/>
        <w:gridCol w:w="850"/>
        <w:gridCol w:w="851"/>
        <w:gridCol w:w="850"/>
        <w:gridCol w:w="851"/>
        <w:gridCol w:w="850"/>
        <w:gridCol w:w="851"/>
        <w:gridCol w:w="850"/>
        <w:gridCol w:w="850"/>
        <w:gridCol w:w="850"/>
      </w:tblGrid>
      <w:tr w:rsidR="00873F70" w:rsidRPr="00F25EEE" w:rsidTr="00B93F8E">
        <w:trPr>
          <w:trHeight w:val="291"/>
        </w:trPr>
        <w:tc>
          <w:tcPr>
            <w:tcW w:w="1509" w:type="dxa"/>
            <w:vMerge w:val="restart"/>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Источники и направления</w:t>
            </w:r>
          </w:p>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Pr>
                <w:rFonts w:ascii="Times New Roman" w:hAnsi="Times New Roman"/>
                <w:sz w:val="18"/>
                <w:szCs w:val="18"/>
              </w:rPr>
              <w:t xml:space="preserve">2019-2030 </w:t>
            </w:r>
            <w:r w:rsidRPr="00F25EEE">
              <w:rPr>
                <w:rFonts w:ascii="Times New Roman" w:hAnsi="Times New Roman"/>
                <w:sz w:val="18"/>
                <w:szCs w:val="18"/>
              </w:rPr>
              <w:t>годы – всего</w:t>
            </w:r>
          </w:p>
        </w:tc>
        <w:tc>
          <w:tcPr>
            <w:tcW w:w="6804" w:type="dxa"/>
            <w:gridSpan w:val="8"/>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jc w:val="center"/>
              <w:rPr>
                <w:rFonts w:ascii="Times New Roman" w:hAnsi="Times New Roman"/>
                <w:sz w:val="18"/>
                <w:szCs w:val="18"/>
              </w:rPr>
            </w:pPr>
            <w:r w:rsidRPr="00F25EEE">
              <w:rPr>
                <w:rFonts w:ascii="Times New Roman" w:hAnsi="Times New Roman"/>
                <w:sz w:val="18"/>
                <w:szCs w:val="18"/>
              </w:rPr>
              <w:t>В том числе</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jc w:val="center"/>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jc w:val="center"/>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jc w:val="center"/>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jc w:val="center"/>
              <w:rPr>
                <w:rFonts w:ascii="Times New Roman" w:hAnsi="Times New Roman"/>
                <w:sz w:val="18"/>
                <w:szCs w:val="18"/>
              </w:rPr>
            </w:pPr>
          </w:p>
        </w:tc>
      </w:tr>
      <w:tr w:rsidR="00873F70" w:rsidRPr="00F25EEE" w:rsidTr="00B93F8E">
        <w:trPr>
          <w:trHeight w:val="161"/>
        </w:trPr>
        <w:tc>
          <w:tcPr>
            <w:tcW w:w="1509" w:type="dxa"/>
            <w:vMerge/>
            <w:tcBorders>
              <w:top w:val="single" w:sz="4" w:space="0" w:color="auto"/>
              <w:left w:val="single" w:sz="4" w:space="0" w:color="auto"/>
              <w:bottom w:val="single" w:sz="4" w:space="0" w:color="auto"/>
              <w:right w:val="single" w:sz="4" w:space="0" w:color="auto"/>
            </w:tcBorders>
            <w:vAlign w:val="center"/>
          </w:tcPr>
          <w:p w:rsidR="00873F70" w:rsidRPr="00F25EEE" w:rsidRDefault="00873F70" w:rsidP="00B93F8E">
            <w:pPr>
              <w:pStyle w:val="a7"/>
              <w:rPr>
                <w:rFonts w:ascii="Times New Roman" w:hAnsi="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873F70" w:rsidRPr="00F25EEE" w:rsidRDefault="00873F70" w:rsidP="00B93F8E">
            <w:pPr>
              <w:pStyle w:val="a7"/>
              <w:rPr>
                <w:rFonts w:ascii="Times New Roman" w:hAnsi="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2019 г.</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2020 г.</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2021г.</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2022 г.</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2023 г.</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2024 г.</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2025 г.</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2026</w:t>
            </w:r>
            <w:r>
              <w:rPr>
                <w:rFonts w:ascii="Times New Roman" w:hAnsi="Times New Roman"/>
                <w:sz w:val="18"/>
                <w:szCs w:val="18"/>
              </w:rPr>
              <w:t xml:space="preserve"> </w:t>
            </w:r>
            <w:r w:rsidRPr="00F25EEE">
              <w:rPr>
                <w:rFonts w:ascii="Times New Roman" w:hAnsi="Times New Roman"/>
                <w:sz w:val="18"/>
                <w:szCs w:val="18"/>
              </w:rPr>
              <w:t>г.</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Pr>
                <w:rFonts w:ascii="Times New Roman" w:hAnsi="Times New Roman"/>
                <w:sz w:val="18"/>
                <w:szCs w:val="18"/>
              </w:rPr>
              <w:t>2027 г.</w:t>
            </w:r>
          </w:p>
        </w:tc>
        <w:tc>
          <w:tcPr>
            <w:tcW w:w="850" w:type="dxa"/>
            <w:tcBorders>
              <w:top w:val="single" w:sz="4" w:space="0" w:color="auto"/>
              <w:left w:val="single" w:sz="4" w:space="0" w:color="auto"/>
              <w:bottom w:val="single" w:sz="4" w:space="0" w:color="auto"/>
              <w:right w:val="single" w:sz="4" w:space="0" w:color="auto"/>
            </w:tcBorders>
          </w:tcPr>
          <w:p w:rsidR="00873F70" w:rsidRDefault="00873F70" w:rsidP="00B93F8E">
            <w:pPr>
              <w:pStyle w:val="a7"/>
              <w:rPr>
                <w:rFonts w:ascii="Times New Roman" w:hAnsi="Times New Roman"/>
                <w:sz w:val="18"/>
                <w:szCs w:val="18"/>
              </w:rPr>
            </w:pPr>
            <w:r>
              <w:rPr>
                <w:rFonts w:ascii="Times New Roman" w:hAnsi="Times New Roman"/>
                <w:sz w:val="18"/>
                <w:szCs w:val="18"/>
              </w:rPr>
              <w:t>2028 г.</w:t>
            </w:r>
          </w:p>
        </w:tc>
        <w:tc>
          <w:tcPr>
            <w:tcW w:w="850" w:type="dxa"/>
            <w:tcBorders>
              <w:top w:val="single" w:sz="4" w:space="0" w:color="auto"/>
              <w:left w:val="single" w:sz="4" w:space="0" w:color="auto"/>
              <w:bottom w:val="single" w:sz="4" w:space="0" w:color="auto"/>
              <w:right w:val="single" w:sz="4" w:space="0" w:color="auto"/>
            </w:tcBorders>
          </w:tcPr>
          <w:p w:rsidR="00873F70" w:rsidRDefault="00873F70" w:rsidP="00B93F8E">
            <w:pPr>
              <w:pStyle w:val="a7"/>
              <w:rPr>
                <w:rFonts w:ascii="Times New Roman" w:hAnsi="Times New Roman"/>
                <w:sz w:val="18"/>
                <w:szCs w:val="18"/>
              </w:rPr>
            </w:pPr>
            <w:r>
              <w:rPr>
                <w:rFonts w:ascii="Times New Roman" w:hAnsi="Times New Roman"/>
                <w:sz w:val="18"/>
                <w:szCs w:val="18"/>
              </w:rPr>
              <w:t>2029 г.</w:t>
            </w:r>
          </w:p>
        </w:tc>
        <w:tc>
          <w:tcPr>
            <w:tcW w:w="850" w:type="dxa"/>
            <w:tcBorders>
              <w:top w:val="single" w:sz="4" w:space="0" w:color="auto"/>
              <w:left w:val="single" w:sz="4" w:space="0" w:color="auto"/>
              <w:bottom w:val="single" w:sz="4" w:space="0" w:color="auto"/>
              <w:right w:val="single" w:sz="4" w:space="0" w:color="auto"/>
            </w:tcBorders>
          </w:tcPr>
          <w:p w:rsidR="00873F70" w:rsidRDefault="00873F70" w:rsidP="00B93F8E">
            <w:pPr>
              <w:pStyle w:val="a7"/>
              <w:rPr>
                <w:rFonts w:ascii="Times New Roman" w:hAnsi="Times New Roman"/>
                <w:sz w:val="18"/>
                <w:szCs w:val="18"/>
              </w:rPr>
            </w:pPr>
            <w:r>
              <w:rPr>
                <w:rFonts w:ascii="Times New Roman" w:hAnsi="Times New Roman"/>
                <w:sz w:val="18"/>
                <w:szCs w:val="18"/>
              </w:rPr>
              <w:t>2030 г.</w:t>
            </w:r>
          </w:p>
        </w:tc>
      </w:tr>
      <w:tr w:rsidR="00873F70" w:rsidRPr="00F25EEE" w:rsidTr="00B93F8E">
        <w:trPr>
          <w:trHeight w:val="291"/>
        </w:trPr>
        <w:tc>
          <w:tcPr>
            <w:tcW w:w="1509"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 xml:space="preserve"> Всего:</w:t>
            </w:r>
          </w:p>
        </w:tc>
        <w:tc>
          <w:tcPr>
            <w:tcW w:w="1134"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7</w:t>
            </w:r>
            <w:r>
              <w:rPr>
                <w:rFonts w:ascii="Times New Roman" w:hAnsi="Times New Roman"/>
                <w:sz w:val="18"/>
                <w:szCs w:val="18"/>
              </w:rPr>
              <w:t>9446,055</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4039,631</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9425,803</w:t>
            </w:r>
          </w:p>
        </w:tc>
      </w:tr>
      <w:tr w:rsidR="00873F70" w:rsidRPr="00F25EEE" w:rsidTr="00B93F8E">
        <w:trPr>
          <w:trHeight w:val="291"/>
        </w:trPr>
        <w:tc>
          <w:tcPr>
            <w:tcW w:w="1509"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 xml:space="preserve">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Pr>
                <w:rFonts w:ascii="Times New Roman" w:hAnsi="Times New Roman"/>
                <w:sz w:val="18"/>
                <w:szCs w:val="18"/>
              </w:rPr>
              <w:t>20510,552</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jc w:val="center"/>
              <w:rPr>
                <w:rFonts w:ascii="Times New Roman" w:hAnsi="Times New Roman"/>
                <w:sz w:val="18"/>
                <w:szCs w:val="18"/>
              </w:rPr>
            </w:pPr>
            <w:r w:rsidRPr="00F25EEE">
              <w:rPr>
                <w:rFonts w:ascii="Times New Roman" w:hAnsi="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2563,819</w:t>
            </w:r>
          </w:p>
        </w:tc>
      </w:tr>
      <w:tr w:rsidR="00873F70" w:rsidRPr="00F25EEE" w:rsidTr="00B93F8E">
        <w:trPr>
          <w:trHeight w:val="291"/>
        </w:trPr>
        <w:tc>
          <w:tcPr>
            <w:tcW w:w="1509"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Республиканский бюджет Республики Мордовия</w:t>
            </w:r>
          </w:p>
        </w:tc>
        <w:tc>
          <w:tcPr>
            <w:tcW w:w="1134"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Pr>
                <w:rFonts w:ascii="Times New Roman" w:hAnsi="Times New Roman"/>
                <w:sz w:val="18"/>
                <w:szCs w:val="18"/>
              </w:rPr>
              <w:t>6</w:t>
            </w:r>
            <w:r w:rsidRPr="00F25EEE">
              <w:rPr>
                <w:rFonts w:ascii="Times New Roman" w:hAnsi="Times New Roman"/>
                <w:sz w:val="18"/>
                <w:szCs w:val="18"/>
              </w:rPr>
              <w:t>5</w:t>
            </w:r>
            <w:r>
              <w:rPr>
                <w:rFonts w:ascii="Times New Roman" w:hAnsi="Times New Roman"/>
                <w:sz w:val="18"/>
                <w:szCs w:val="18"/>
              </w:rPr>
              <w:t>01</w:t>
            </w:r>
            <w:r w:rsidRPr="00F25EEE">
              <w:rPr>
                <w:rFonts w:ascii="Times New Roman" w:hAnsi="Times New Roman"/>
                <w:sz w:val="18"/>
                <w:szCs w:val="18"/>
              </w:rPr>
              <w:t>,</w:t>
            </w:r>
            <w:r>
              <w:rPr>
                <w:rFonts w:ascii="Times New Roman" w:hAnsi="Times New Roman"/>
                <w:sz w:val="18"/>
                <w:szCs w:val="18"/>
              </w:rPr>
              <w:t>099</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lang w:val="en-US"/>
              </w:rPr>
              <w:t>1373</w:t>
            </w:r>
            <w:r w:rsidRPr="00F25EEE">
              <w:rPr>
                <w:rFonts w:ascii="Times New Roman" w:hAnsi="Times New Roman"/>
                <w:sz w:val="18"/>
                <w:szCs w:val="18"/>
              </w:rPr>
              <w:t>,</w:t>
            </w:r>
            <w:r w:rsidRPr="00F25EEE">
              <w:rPr>
                <w:rFonts w:ascii="Times New Roman" w:hAnsi="Times New Roman"/>
                <w:sz w:val="18"/>
                <w:szCs w:val="18"/>
                <w:lang w:val="en-US"/>
              </w:rPr>
              <w:t>475</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640,953</w:t>
            </w:r>
          </w:p>
        </w:tc>
      </w:tr>
      <w:tr w:rsidR="00873F70" w:rsidRPr="00F25EEE" w:rsidTr="00B93F8E">
        <w:trPr>
          <w:trHeight w:val="291"/>
        </w:trPr>
        <w:tc>
          <w:tcPr>
            <w:tcW w:w="1509"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 xml:space="preserve"> Местный бюджет</w:t>
            </w:r>
          </w:p>
        </w:tc>
        <w:tc>
          <w:tcPr>
            <w:tcW w:w="1134"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7</w:t>
            </w:r>
            <w:r>
              <w:rPr>
                <w:rFonts w:ascii="Times New Roman" w:hAnsi="Times New Roman"/>
                <w:sz w:val="18"/>
                <w:szCs w:val="18"/>
              </w:rPr>
              <w:t>94</w:t>
            </w:r>
            <w:r w:rsidRPr="00F25EEE">
              <w:rPr>
                <w:rFonts w:ascii="Times New Roman" w:hAnsi="Times New Roman"/>
                <w:sz w:val="18"/>
                <w:szCs w:val="18"/>
              </w:rPr>
              <w:t>,</w:t>
            </w:r>
            <w:r>
              <w:rPr>
                <w:rFonts w:ascii="Times New Roman" w:hAnsi="Times New Roman"/>
                <w:sz w:val="18"/>
                <w:szCs w:val="18"/>
              </w:rPr>
              <w:t>444</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40,396</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94,256</w:t>
            </w:r>
          </w:p>
        </w:tc>
      </w:tr>
      <w:tr w:rsidR="00873F70" w:rsidRPr="00F25EEE" w:rsidTr="00B93F8E">
        <w:trPr>
          <w:trHeight w:val="314"/>
        </w:trPr>
        <w:tc>
          <w:tcPr>
            <w:tcW w:w="1509"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 xml:space="preserve"> 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Pr>
                <w:rFonts w:ascii="Times New Roman" w:hAnsi="Times New Roman"/>
                <w:sz w:val="18"/>
                <w:szCs w:val="18"/>
              </w:rPr>
              <w:t>51639,96</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2625,760</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1"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c>
          <w:tcPr>
            <w:tcW w:w="850" w:type="dxa"/>
            <w:tcBorders>
              <w:top w:val="single" w:sz="4" w:space="0" w:color="auto"/>
              <w:left w:val="single" w:sz="4" w:space="0" w:color="auto"/>
              <w:bottom w:val="single" w:sz="4" w:space="0" w:color="auto"/>
              <w:right w:val="single" w:sz="4" w:space="0" w:color="auto"/>
            </w:tcBorders>
          </w:tcPr>
          <w:p w:rsidR="00873F70" w:rsidRPr="00F25EEE" w:rsidRDefault="00873F70" w:rsidP="00B93F8E">
            <w:pPr>
              <w:pStyle w:val="a7"/>
              <w:rPr>
                <w:rFonts w:ascii="Times New Roman" w:hAnsi="Times New Roman"/>
                <w:sz w:val="18"/>
                <w:szCs w:val="18"/>
              </w:rPr>
            </w:pPr>
            <w:r w:rsidRPr="00F25EEE">
              <w:rPr>
                <w:rFonts w:ascii="Times New Roman" w:hAnsi="Times New Roman"/>
                <w:sz w:val="18"/>
                <w:szCs w:val="18"/>
              </w:rPr>
              <w:t>6126,775</w:t>
            </w:r>
          </w:p>
        </w:tc>
      </w:tr>
    </w:tbl>
    <w:p w:rsidR="00873F70" w:rsidRPr="00660A76" w:rsidRDefault="00873F70" w:rsidP="00873F70">
      <w:pPr>
        <w:pStyle w:val="a7"/>
        <w:rPr>
          <w:rFonts w:ascii="Times New Roman" w:hAnsi="Times New Roman"/>
          <w:sz w:val="24"/>
          <w:szCs w:val="24"/>
        </w:rPr>
      </w:pPr>
    </w:p>
    <w:p w:rsidR="00873F70" w:rsidRPr="00660A76" w:rsidRDefault="00873F70" w:rsidP="00873F70">
      <w:pPr>
        <w:pStyle w:val="a7"/>
        <w:rPr>
          <w:rFonts w:ascii="Times New Roman" w:hAnsi="Times New Roman"/>
          <w:sz w:val="24"/>
          <w:szCs w:val="24"/>
        </w:rPr>
      </w:pPr>
    </w:p>
    <w:p w:rsidR="00873F70" w:rsidRPr="00660A76" w:rsidRDefault="00873F70" w:rsidP="00873F70">
      <w:pPr>
        <w:pStyle w:val="a7"/>
        <w:rPr>
          <w:rFonts w:ascii="Times New Roman" w:hAnsi="Times New Roman"/>
          <w:sz w:val="24"/>
          <w:szCs w:val="24"/>
        </w:rPr>
      </w:pPr>
    </w:p>
    <w:p w:rsidR="00873F70" w:rsidRDefault="00873F70" w:rsidP="00B90139">
      <w:pPr>
        <w:pStyle w:val="a7"/>
        <w:rPr>
          <w:rFonts w:ascii="Times New Roman" w:hAnsi="Times New Roman"/>
          <w:sz w:val="24"/>
          <w:szCs w:val="24"/>
        </w:rPr>
        <w:sectPr w:rsidR="00873F70" w:rsidSect="00873F70">
          <w:pgSz w:w="16838" w:h="11906" w:orient="landscape" w:code="9"/>
          <w:pgMar w:top="851" w:right="709" w:bottom="1701" w:left="709" w:header="709" w:footer="709" w:gutter="0"/>
          <w:cols w:space="708"/>
          <w:docGrid w:linePitch="360"/>
        </w:sectPr>
      </w:pPr>
    </w:p>
    <w:p w:rsidR="00B90139" w:rsidRDefault="002F04D5" w:rsidP="002F04D5">
      <w:pPr>
        <w:pStyle w:val="a7"/>
        <w:ind w:left="4253"/>
        <w:jc w:val="right"/>
        <w:rPr>
          <w:rFonts w:ascii="Times New Roman" w:hAnsi="Times New Roman"/>
          <w:sz w:val="24"/>
          <w:szCs w:val="24"/>
        </w:rPr>
      </w:pPr>
      <w:r>
        <w:rPr>
          <w:rFonts w:ascii="Times New Roman" w:hAnsi="Times New Roman"/>
          <w:sz w:val="24"/>
          <w:szCs w:val="24"/>
        </w:rPr>
        <w:t xml:space="preserve">                                        ПРИЛОЖЕНИЕ 3</w:t>
      </w:r>
    </w:p>
    <w:p w:rsidR="00B90139" w:rsidRDefault="00B90139" w:rsidP="002F04D5">
      <w:pPr>
        <w:pStyle w:val="a7"/>
        <w:ind w:left="4253"/>
        <w:jc w:val="right"/>
        <w:rPr>
          <w:rFonts w:ascii="Times New Roman" w:hAnsi="Times New Roman"/>
          <w:sz w:val="24"/>
          <w:szCs w:val="24"/>
        </w:rPr>
      </w:pPr>
      <w:r>
        <w:rPr>
          <w:rFonts w:ascii="Times New Roman" w:hAnsi="Times New Roman"/>
          <w:sz w:val="24"/>
          <w:szCs w:val="24"/>
        </w:rPr>
        <w:t xml:space="preserve">к подпрограмме «Обеспечение жильем </w:t>
      </w:r>
      <w:r w:rsidR="00A43012">
        <w:rPr>
          <w:rFonts w:ascii="Times New Roman" w:hAnsi="Times New Roman"/>
          <w:sz w:val="24"/>
          <w:szCs w:val="24"/>
        </w:rPr>
        <w:t>м</w:t>
      </w:r>
      <w:r>
        <w:rPr>
          <w:rFonts w:ascii="Times New Roman" w:hAnsi="Times New Roman"/>
          <w:sz w:val="24"/>
          <w:szCs w:val="24"/>
        </w:rPr>
        <w:t>олодых</w:t>
      </w:r>
    </w:p>
    <w:p w:rsidR="00B90139" w:rsidRDefault="00B90139" w:rsidP="002F04D5">
      <w:pPr>
        <w:pStyle w:val="a7"/>
        <w:ind w:left="4253" w:hanging="3969"/>
        <w:jc w:val="right"/>
        <w:rPr>
          <w:rFonts w:ascii="Times New Roman" w:hAnsi="Times New Roman"/>
          <w:sz w:val="24"/>
          <w:szCs w:val="24"/>
        </w:rPr>
      </w:pPr>
      <w:r>
        <w:rPr>
          <w:rFonts w:ascii="Times New Roman" w:hAnsi="Times New Roman"/>
          <w:sz w:val="24"/>
          <w:szCs w:val="24"/>
        </w:rPr>
        <w:t xml:space="preserve">                                               </w:t>
      </w:r>
      <w:r w:rsidR="00A43012">
        <w:rPr>
          <w:rFonts w:ascii="Times New Roman" w:hAnsi="Times New Roman"/>
          <w:sz w:val="24"/>
          <w:szCs w:val="24"/>
        </w:rPr>
        <w:t xml:space="preserve">                    </w:t>
      </w:r>
      <w:r>
        <w:rPr>
          <w:rFonts w:ascii="Times New Roman" w:hAnsi="Times New Roman"/>
          <w:sz w:val="24"/>
          <w:szCs w:val="24"/>
        </w:rPr>
        <w:t xml:space="preserve">семей Торбеевского муниципального района» </w:t>
      </w:r>
    </w:p>
    <w:p w:rsidR="00B90139" w:rsidRDefault="00B90139" w:rsidP="00B90139">
      <w:pPr>
        <w:pStyle w:val="a7"/>
        <w:ind w:left="3686"/>
        <w:rPr>
          <w:rFonts w:ascii="Times New Roman" w:hAnsi="Times New Roman"/>
          <w:sz w:val="24"/>
          <w:szCs w:val="24"/>
        </w:rPr>
      </w:pPr>
    </w:p>
    <w:p w:rsidR="00B90139" w:rsidRDefault="00B90139" w:rsidP="00B90139">
      <w:pPr>
        <w:pStyle w:val="a7"/>
        <w:jc w:val="right"/>
        <w:rPr>
          <w:rFonts w:ascii="Times New Roman" w:hAnsi="Times New Roman"/>
          <w:sz w:val="24"/>
          <w:szCs w:val="24"/>
        </w:rPr>
      </w:pPr>
    </w:p>
    <w:p w:rsidR="00B90139" w:rsidRDefault="002F04D5" w:rsidP="00B90139">
      <w:pPr>
        <w:pStyle w:val="a7"/>
        <w:jc w:val="center"/>
        <w:rPr>
          <w:rFonts w:ascii="Times New Roman" w:hAnsi="Times New Roman"/>
          <w:sz w:val="24"/>
          <w:szCs w:val="24"/>
        </w:rPr>
      </w:pPr>
      <w:r>
        <w:rPr>
          <w:rFonts w:ascii="Times New Roman" w:hAnsi="Times New Roman"/>
          <w:sz w:val="24"/>
          <w:szCs w:val="24"/>
        </w:rPr>
        <w:t>ОЖИДАЕМЫЕ РЕЗУЛЬТАТЫ</w:t>
      </w:r>
    </w:p>
    <w:p w:rsidR="00B90139" w:rsidRDefault="002F04D5" w:rsidP="00B90139">
      <w:pPr>
        <w:pStyle w:val="a7"/>
        <w:jc w:val="center"/>
        <w:rPr>
          <w:rFonts w:ascii="Times New Roman" w:hAnsi="Times New Roman"/>
          <w:sz w:val="24"/>
          <w:szCs w:val="24"/>
        </w:rPr>
      </w:pPr>
      <w:r>
        <w:rPr>
          <w:rFonts w:ascii="Times New Roman" w:hAnsi="Times New Roman"/>
          <w:sz w:val="24"/>
          <w:szCs w:val="24"/>
        </w:rPr>
        <w:t>ОБЕСПЕЧЕНИЯ ЖИЛЬЁМ МОЛОДЫХ СЕМЕЙ ЗА СЧЁТ ВСЕХ ИСТОЧНИКОВ ФИНАНСИРОВАНИЯ (КОЛИЧЕСТВО МОЛОДЫХ СЕМЕЙ)</w:t>
      </w:r>
    </w:p>
    <w:tbl>
      <w:tblPr>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9"/>
        <w:gridCol w:w="686"/>
        <w:gridCol w:w="670"/>
        <w:gridCol w:w="670"/>
        <w:gridCol w:w="670"/>
        <w:gridCol w:w="752"/>
        <w:gridCol w:w="752"/>
        <w:gridCol w:w="752"/>
        <w:gridCol w:w="752"/>
        <w:gridCol w:w="706"/>
        <w:gridCol w:w="716"/>
        <w:gridCol w:w="688"/>
        <w:gridCol w:w="630"/>
        <w:gridCol w:w="630"/>
      </w:tblGrid>
      <w:tr w:rsidR="00873F70" w:rsidRPr="00981219" w:rsidTr="00B93F8E">
        <w:trPr>
          <w:trHeight w:val="315"/>
        </w:trPr>
        <w:tc>
          <w:tcPr>
            <w:tcW w:w="1482" w:type="dxa"/>
            <w:vMerge w:val="restart"/>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Категория</w:t>
            </w: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граждан</w:t>
            </w:r>
          </w:p>
        </w:tc>
        <w:tc>
          <w:tcPr>
            <w:tcW w:w="688" w:type="dxa"/>
            <w:vMerge w:val="restart"/>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2019-  20</w:t>
            </w:r>
            <w:r>
              <w:rPr>
                <w:rFonts w:ascii="Times New Roman" w:eastAsia="Calibri" w:hAnsi="Times New Roman"/>
                <w:sz w:val="20"/>
                <w:szCs w:val="20"/>
              </w:rPr>
              <w:t>30</w:t>
            </w:r>
            <w:r w:rsidRPr="00981219">
              <w:rPr>
                <w:rFonts w:ascii="Times New Roman" w:eastAsia="Calibri" w:hAnsi="Times New Roman"/>
                <w:sz w:val="20"/>
                <w:szCs w:val="20"/>
              </w:rPr>
              <w:t xml:space="preserve">   годы</w:t>
            </w:r>
          </w:p>
        </w:tc>
        <w:tc>
          <w:tcPr>
            <w:tcW w:w="5923" w:type="dxa"/>
            <w:gridSpan w:val="8"/>
          </w:tcPr>
          <w:p w:rsidR="00873F70" w:rsidRPr="00981219" w:rsidRDefault="00873F70" w:rsidP="00B93F8E">
            <w:pPr>
              <w:pStyle w:val="a7"/>
              <w:jc w:val="center"/>
              <w:rPr>
                <w:rFonts w:ascii="Times New Roman" w:eastAsia="Calibri" w:hAnsi="Times New Roman"/>
                <w:sz w:val="20"/>
                <w:szCs w:val="20"/>
              </w:rPr>
            </w:pPr>
            <w:r w:rsidRPr="00981219">
              <w:rPr>
                <w:rFonts w:ascii="Times New Roman" w:eastAsia="Calibri" w:hAnsi="Times New Roman"/>
                <w:sz w:val="20"/>
                <w:szCs w:val="20"/>
              </w:rPr>
              <w:t>В том числе по годам:</w:t>
            </w:r>
          </w:p>
        </w:tc>
        <w:tc>
          <w:tcPr>
            <w:tcW w:w="741" w:type="dxa"/>
          </w:tcPr>
          <w:p w:rsidR="00873F70" w:rsidRPr="00981219" w:rsidRDefault="00873F70" w:rsidP="00B93F8E">
            <w:pPr>
              <w:pStyle w:val="a7"/>
              <w:jc w:val="center"/>
              <w:rPr>
                <w:rFonts w:ascii="Times New Roman" w:eastAsia="Calibri" w:hAnsi="Times New Roman"/>
                <w:sz w:val="20"/>
                <w:szCs w:val="20"/>
              </w:rPr>
            </w:pPr>
          </w:p>
        </w:tc>
        <w:tc>
          <w:tcPr>
            <w:tcW w:w="706" w:type="dxa"/>
          </w:tcPr>
          <w:p w:rsidR="00873F70" w:rsidRPr="00981219" w:rsidRDefault="00873F70" w:rsidP="00B93F8E">
            <w:pPr>
              <w:pStyle w:val="a7"/>
              <w:jc w:val="center"/>
              <w:rPr>
                <w:rFonts w:ascii="Times New Roman" w:eastAsia="Calibri" w:hAnsi="Times New Roman"/>
                <w:sz w:val="20"/>
                <w:szCs w:val="20"/>
              </w:rPr>
            </w:pPr>
          </w:p>
        </w:tc>
        <w:tc>
          <w:tcPr>
            <w:tcW w:w="633" w:type="dxa"/>
          </w:tcPr>
          <w:p w:rsidR="00873F70" w:rsidRPr="00981219" w:rsidRDefault="00873F70" w:rsidP="00B93F8E">
            <w:pPr>
              <w:pStyle w:val="a7"/>
              <w:jc w:val="center"/>
              <w:rPr>
                <w:rFonts w:ascii="Times New Roman" w:eastAsia="Calibri" w:hAnsi="Times New Roman"/>
                <w:sz w:val="20"/>
                <w:szCs w:val="20"/>
              </w:rPr>
            </w:pPr>
          </w:p>
        </w:tc>
        <w:tc>
          <w:tcPr>
            <w:tcW w:w="633" w:type="dxa"/>
          </w:tcPr>
          <w:p w:rsidR="00873F70" w:rsidRPr="00981219" w:rsidRDefault="00873F70" w:rsidP="00B93F8E">
            <w:pPr>
              <w:pStyle w:val="a7"/>
              <w:jc w:val="center"/>
              <w:rPr>
                <w:rFonts w:ascii="Times New Roman" w:eastAsia="Calibri" w:hAnsi="Times New Roman"/>
                <w:sz w:val="20"/>
                <w:szCs w:val="20"/>
              </w:rPr>
            </w:pPr>
          </w:p>
        </w:tc>
      </w:tr>
      <w:tr w:rsidR="00873F70" w:rsidRPr="00981219" w:rsidTr="00B93F8E">
        <w:trPr>
          <w:trHeight w:val="225"/>
        </w:trPr>
        <w:tc>
          <w:tcPr>
            <w:tcW w:w="1482" w:type="dxa"/>
            <w:vMerge/>
          </w:tcPr>
          <w:p w:rsidR="00873F70" w:rsidRPr="00981219" w:rsidRDefault="00873F70" w:rsidP="00B93F8E">
            <w:pPr>
              <w:pStyle w:val="a7"/>
              <w:rPr>
                <w:rFonts w:ascii="Times New Roman" w:eastAsia="Calibri" w:hAnsi="Times New Roman"/>
                <w:sz w:val="20"/>
                <w:szCs w:val="20"/>
              </w:rPr>
            </w:pPr>
          </w:p>
        </w:tc>
        <w:tc>
          <w:tcPr>
            <w:tcW w:w="688" w:type="dxa"/>
            <w:vMerge/>
          </w:tcPr>
          <w:p w:rsidR="00873F70" w:rsidRPr="00981219" w:rsidRDefault="00873F70" w:rsidP="00B93F8E">
            <w:pPr>
              <w:pStyle w:val="a7"/>
              <w:rPr>
                <w:rFonts w:ascii="Times New Roman" w:eastAsia="Calibri" w:hAnsi="Times New Roman"/>
                <w:sz w:val="20"/>
                <w:szCs w:val="20"/>
              </w:rPr>
            </w:pPr>
          </w:p>
        </w:tc>
        <w:tc>
          <w:tcPr>
            <w:tcW w:w="683" w:type="dxa"/>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2019</w:t>
            </w:r>
          </w:p>
        </w:tc>
        <w:tc>
          <w:tcPr>
            <w:tcW w:w="684" w:type="dxa"/>
            <w:tcBorders>
              <w:top w:val="single" w:sz="4" w:space="0" w:color="auto"/>
            </w:tcBorders>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2020     </w:t>
            </w:r>
          </w:p>
        </w:tc>
        <w:tc>
          <w:tcPr>
            <w:tcW w:w="684" w:type="dxa"/>
            <w:tcBorders>
              <w:top w:val="single" w:sz="4" w:space="0" w:color="auto"/>
            </w:tcBorders>
          </w:tcPr>
          <w:p w:rsidR="00873F70" w:rsidRPr="00981219" w:rsidRDefault="00873F70" w:rsidP="00B93F8E">
            <w:pPr>
              <w:pStyle w:val="a7"/>
              <w:jc w:val="center"/>
              <w:rPr>
                <w:rFonts w:ascii="Times New Roman" w:eastAsia="Calibri" w:hAnsi="Times New Roman"/>
                <w:sz w:val="20"/>
                <w:szCs w:val="20"/>
              </w:rPr>
            </w:pPr>
            <w:r w:rsidRPr="00981219">
              <w:rPr>
                <w:rFonts w:ascii="Times New Roman" w:eastAsia="Calibri" w:hAnsi="Times New Roman"/>
                <w:sz w:val="20"/>
                <w:szCs w:val="20"/>
              </w:rPr>
              <w:t>2021</w:t>
            </w:r>
          </w:p>
        </w:tc>
        <w:tc>
          <w:tcPr>
            <w:tcW w:w="786" w:type="dxa"/>
            <w:tcBorders>
              <w:top w:val="single" w:sz="4" w:space="0" w:color="auto"/>
            </w:tcBorders>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2022</w:t>
            </w:r>
          </w:p>
        </w:tc>
        <w:tc>
          <w:tcPr>
            <w:tcW w:w="786" w:type="dxa"/>
            <w:tcBorders>
              <w:top w:val="single" w:sz="4" w:space="0" w:color="auto"/>
            </w:tcBorders>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2023</w:t>
            </w:r>
          </w:p>
        </w:tc>
        <w:tc>
          <w:tcPr>
            <w:tcW w:w="786" w:type="dxa"/>
            <w:tcBorders>
              <w:top w:val="single" w:sz="4" w:space="0" w:color="auto"/>
            </w:tcBorders>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2024</w:t>
            </w:r>
          </w:p>
        </w:tc>
        <w:tc>
          <w:tcPr>
            <w:tcW w:w="786" w:type="dxa"/>
            <w:tcBorders>
              <w:top w:val="single" w:sz="4" w:space="0" w:color="auto"/>
            </w:tcBorders>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2025</w:t>
            </w:r>
          </w:p>
        </w:tc>
        <w:tc>
          <w:tcPr>
            <w:tcW w:w="728" w:type="dxa"/>
            <w:tcBorders>
              <w:top w:val="single" w:sz="4" w:space="0" w:color="auto"/>
            </w:tcBorders>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2026</w:t>
            </w:r>
          </w:p>
        </w:tc>
        <w:tc>
          <w:tcPr>
            <w:tcW w:w="741" w:type="dxa"/>
            <w:tcBorders>
              <w:top w:val="single" w:sz="4" w:space="0" w:color="auto"/>
            </w:tcBorders>
          </w:tcPr>
          <w:p w:rsidR="00873F70" w:rsidRPr="00981219" w:rsidRDefault="00873F70" w:rsidP="00B93F8E">
            <w:pPr>
              <w:pStyle w:val="a7"/>
              <w:rPr>
                <w:rFonts w:ascii="Times New Roman" w:eastAsia="Calibri" w:hAnsi="Times New Roman"/>
                <w:sz w:val="20"/>
                <w:szCs w:val="20"/>
              </w:rPr>
            </w:pPr>
            <w:r>
              <w:rPr>
                <w:rFonts w:ascii="Times New Roman" w:eastAsia="Calibri" w:hAnsi="Times New Roman"/>
                <w:sz w:val="20"/>
                <w:szCs w:val="20"/>
              </w:rPr>
              <w:t>2027</w:t>
            </w:r>
          </w:p>
        </w:tc>
        <w:tc>
          <w:tcPr>
            <w:tcW w:w="706" w:type="dxa"/>
            <w:tcBorders>
              <w:top w:val="single" w:sz="4" w:space="0" w:color="auto"/>
            </w:tcBorders>
          </w:tcPr>
          <w:p w:rsidR="00873F70" w:rsidRDefault="00873F70" w:rsidP="00B93F8E">
            <w:pPr>
              <w:pStyle w:val="a7"/>
              <w:rPr>
                <w:rFonts w:ascii="Times New Roman" w:eastAsia="Calibri" w:hAnsi="Times New Roman"/>
                <w:sz w:val="20"/>
                <w:szCs w:val="20"/>
              </w:rPr>
            </w:pPr>
            <w:r>
              <w:rPr>
                <w:rFonts w:ascii="Times New Roman" w:eastAsia="Calibri" w:hAnsi="Times New Roman"/>
                <w:sz w:val="20"/>
                <w:szCs w:val="20"/>
              </w:rPr>
              <w:t>2028</w:t>
            </w:r>
          </w:p>
        </w:tc>
        <w:tc>
          <w:tcPr>
            <w:tcW w:w="633" w:type="dxa"/>
            <w:tcBorders>
              <w:top w:val="single" w:sz="4" w:space="0" w:color="auto"/>
            </w:tcBorders>
          </w:tcPr>
          <w:p w:rsidR="00873F70" w:rsidRDefault="00873F70" w:rsidP="00B93F8E">
            <w:pPr>
              <w:pStyle w:val="a7"/>
              <w:rPr>
                <w:rFonts w:ascii="Times New Roman" w:eastAsia="Calibri" w:hAnsi="Times New Roman"/>
                <w:sz w:val="20"/>
                <w:szCs w:val="20"/>
              </w:rPr>
            </w:pPr>
            <w:r>
              <w:rPr>
                <w:rFonts w:ascii="Times New Roman" w:eastAsia="Calibri" w:hAnsi="Times New Roman"/>
                <w:sz w:val="20"/>
                <w:szCs w:val="20"/>
              </w:rPr>
              <w:t>2029</w:t>
            </w:r>
          </w:p>
        </w:tc>
        <w:tc>
          <w:tcPr>
            <w:tcW w:w="633" w:type="dxa"/>
            <w:tcBorders>
              <w:top w:val="single" w:sz="4" w:space="0" w:color="auto"/>
            </w:tcBorders>
          </w:tcPr>
          <w:p w:rsidR="00873F70" w:rsidRDefault="00873F70" w:rsidP="00B93F8E">
            <w:pPr>
              <w:pStyle w:val="a7"/>
              <w:rPr>
                <w:rFonts w:ascii="Times New Roman" w:eastAsia="Calibri" w:hAnsi="Times New Roman"/>
                <w:sz w:val="20"/>
                <w:szCs w:val="20"/>
              </w:rPr>
            </w:pPr>
            <w:r>
              <w:rPr>
                <w:rFonts w:ascii="Times New Roman" w:eastAsia="Calibri" w:hAnsi="Times New Roman"/>
                <w:sz w:val="20"/>
                <w:szCs w:val="20"/>
              </w:rPr>
              <w:t>2030</w:t>
            </w:r>
          </w:p>
        </w:tc>
      </w:tr>
      <w:tr w:rsidR="00873F70" w:rsidRPr="00981219" w:rsidTr="00B93F8E">
        <w:tc>
          <w:tcPr>
            <w:tcW w:w="1482" w:type="dxa"/>
          </w:tcPr>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Молодые семьи, улучшившие</w:t>
            </w: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жилищные условия с помощью социальной выплаты</w:t>
            </w:r>
          </w:p>
        </w:tc>
        <w:tc>
          <w:tcPr>
            <w:tcW w:w="688"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Pr>
                <w:rFonts w:ascii="Times New Roman" w:eastAsia="Calibri" w:hAnsi="Times New Roman"/>
                <w:sz w:val="20"/>
                <w:szCs w:val="20"/>
              </w:rPr>
              <w:t xml:space="preserve">    34</w:t>
            </w:r>
            <w:r w:rsidRPr="00981219">
              <w:rPr>
                <w:rFonts w:ascii="Times New Roman" w:eastAsia="Calibri" w:hAnsi="Times New Roman"/>
                <w:sz w:val="20"/>
                <w:szCs w:val="20"/>
              </w:rPr>
              <w:t xml:space="preserve"> </w:t>
            </w:r>
          </w:p>
        </w:tc>
        <w:tc>
          <w:tcPr>
            <w:tcW w:w="683"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jc w:val="center"/>
              <w:rPr>
                <w:rFonts w:ascii="Times New Roman" w:eastAsia="Calibri" w:hAnsi="Times New Roman"/>
                <w:sz w:val="20"/>
                <w:szCs w:val="20"/>
              </w:rPr>
            </w:pPr>
            <w:r w:rsidRPr="00981219">
              <w:rPr>
                <w:rFonts w:ascii="Times New Roman" w:eastAsia="Calibri" w:hAnsi="Times New Roman"/>
                <w:sz w:val="20"/>
                <w:szCs w:val="20"/>
              </w:rPr>
              <w:t>1</w:t>
            </w:r>
          </w:p>
        </w:tc>
        <w:tc>
          <w:tcPr>
            <w:tcW w:w="684"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3</w:t>
            </w:r>
          </w:p>
        </w:tc>
        <w:tc>
          <w:tcPr>
            <w:tcW w:w="684"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3</w:t>
            </w:r>
          </w:p>
        </w:tc>
        <w:tc>
          <w:tcPr>
            <w:tcW w:w="786"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3</w:t>
            </w:r>
          </w:p>
        </w:tc>
        <w:tc>
          <w:tcPr>
            <w:tcW w:w="786"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3</w:t>
            </w:r>
          </w:p>
        </w:tc>
        <w:tc>
          <w:tcPr>
            <w:tcW w:w="786"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3</w:t>
            </w:r>
          </w:p>
        </w:tc>
        <w:tc>
          <w:tcPr>
            <w:tcW w:w="786"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3</w:t>
            </w:r>
          </w:p>
        </w:tc>
        <w:tc>
          <w:tcPr>
            <w:tcW w:w="728" w:type="dxa"/>
          </w:tcPr>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p>
          <w:p w:rsidR="00873F70" w:rsidRPr="00981219" w:rsidRDefault="00873F70" w:rsidP="00B93F8E">
            <w:pPr>
              <w:pStyle w:val="a7"/>
              <w:rPr>
                <w:rFonts w:ascii="Times New Roman" w:eastAsia="Calibri" w:hAnsi="Times New Roman"/>
                <w:sz w:val="20"/>
                <w:szCs w:val="20"/>
              </w:rPr>
            </w:pPr>
            <w:r w:rsidRPr="00981219">
              <w:rPr>
                <w:rFonts w:ascii="Times New Roman" w:eastAsia="Calibri" w:hAnsi="Times New Roman"/>
                <w:sz w:val="20"/>
                <w:szCs w:val="20"/>
              </w:rPr>
              <w:t xml:space="preserve">      3</w:t>
            </w:r>
          </w:p>
        </w:tc>
        <w:tc>
          <w:tcPr>
            <w:tcW w:w="741" w:type="dxa"/>
          </w:tcPr>
          <w:p w:rsidR="00873F70" w:rsidRDefault="00873F70" w:rsidP="00B93F8E">
            <w:pPr>
              <w:pStyle w:val="a7"/>
              <w:jc w:val="center"/>
              <w:rPr>
                <w:rFonts w:ascii="Times New Roman" w:eastAsia="Calibri" w:hAnsi="Times New Roman"/>
                <w:sz w:val="20"/>
                <w:szCs w:val="20"/>
              </w:rPr>
            </w:pPr>
          </w:p>
          <w:p w:rsidR="00873F70" w:rsidRDefault="00873F70" w:rsidP="00B93F8E">
            <w:pPr>
              <w:pStyle w:val="a7"/>
              <w:jc w:val="center"/>
              <w:rPr>
                <w:rFonts w:ascii="Times New Roman" w:eastAsia="Calibri" w:hAnsi="Times New Roman"/>
                <w:sz w:val="20"/>
                <w:szCs w:val="20"/>
              </w:rPr>
            </w:pPr>
          </w:p>
          <w:p w:rsidR="00873F70" w:rsidRDefault="00873F70" w:rsidP="00B93F8E">
            <w:pPr>
              <w:pStyle w:val="a7"/>
              <w:jc w:val="center"/>
              <w:rPr>
                <w:rFonts w:ascii="Times New Roman" w:eastAsia="Calibri" w:hAnsi="Times New Roman"/>
                <w:sz w:val="20"/>
                <w:szCs w:val="20"/>
              </w:rPr>
            </w:pPr>
          </w:p>
          <w:p w:rsidR="00873F70" w:rsidRPr="00981219" w:rsidRDefault="00873F70" w:rsidP="00B93F8E">
            <w:pPr>
              <w:pStyle w:val="a7"/>
              <w:jc w:val="center"/>
              <w:rPr>
                <w:rFonts w:ascii="Times New Roman" w:eastAsia="Calibri" w:hAnsi="Times New Roman"/>
                <w:sz w:val="20"/>
                <w:szCs w:val="20"/>
              </w:rPr>
            </w:pPr>
            <w:r w:rsidRPr="00981219">
              <w:rPr>
                <w:rFonts w:ascii="Times New Roman" w:eastAsia="Calibri" w:hAnsi="Times New Roman"/>
                <w:sz w:val="20"/>
                <w:szCs w:val="20"/>
              </w:rPr>
              <w:t>3</w:t>
            </w:r>
          </w:p>
        </w:tc>
        <w:tc>
          <w:tcPr>
            <w:tcW w:w="706" w:type="dxa"/>
            <w:vAlign w:val="center"/>
          </w:tcPr>
          <w:p w:rsidR="00873F70" w:rsidRPr="00981219" w:rsidRDefault="00873F70" w:rsidP="00B93F8E">
            <w:pPr>
              <w:pStyle w:val="a7"/>
              <w:jc w:val="center"/>
              <w:rPr>
                <w:rFonts w:ascii="Times New Roman" w:eastAsia="Calibri" w:hAnsi="Times New Roman"/>
                <w:sz w:val="20"/>
                <w:szCs w:val="20"/>
              </w:rPr>
            </w:pPr>
            <w:r>
              <w:rPr>
                <w:rFonts w:ascii="Times New Roman" w:eastAsia="Calibri" w:hAnsi="Times New Roman"/>
                <w:sz w:val="20"/>
                <w:szCs w:val="20"/>
              </w:rPr>
              <w:t>3</w:t>
            </w:r>
          </w:p>
        </w:tc>
        <w:tc>
          <w:tcPr>
            <w:tcW w:w="633" w:type="dxa"/>
            <w:vAlign w:val="center"/>
          </w:tcPr>
          <w:p w:rsidR="00873F70" w:rsidRDefault="00873F70" w:rsidP="00B93F8E">
            <w:pPr>
              <w:pStyle w:val="a7"/>
              <w:jc w:val="center"/>
              <w:rPr>
                <w:rFonts w:ascii="Times New Roman" w:eastAsia="Calibri" w:hAnsi="Times New Roman"/>
                <w:sz w:val="20"/>
                <w:szCs w:val="20"/>
              </w:rPr>
            </w:pPr>
            <w:r>
              <w:rPr>
                <w:rFonts w:ascii="Times New Roman" w:eastAsia="Calibri" w:hAnsi="Times New Roman"/>
                <w:sz w:val="20"/>
                <w:szCs w:val="20"/>
              </w:rPr>
              <w:t>3</w:t>
            </w:r>
          </w:p>
        </w:tc>
        <w:tc>
          <w:tcPr>
            <w:tcW w:w="633" w:type="dxa"/>
            <w:vAlign w:val="center"/>
          </w:tcPr>
          <w:p w:rsidR="00873F70" w:rsidRDefault="00873F70" w:rsidP="00B93F8E">
            <w:pPr>
              <w:pStyle w:val="a7"/>
              <w:jc w:val="center"/>
              <w:rPr>
                <w:rFonts w:ascii="Times New Roman" w:eastAsia="Calibri" w:hAnsi="Times New Roman"/>
                <w:sz w:val="20"/>
                <w:szCs w:val="20"/>
              </w:rPr>
            </w:pPr>
            <w:r>
              <w:rPr>
                <w:rFonts w:ascii="Times New Roman" w:eastAsia="Calibri" w:hAnsi="Times New Roman"/>
                <w:sz w:val="20"/>
                <w:szCs w:val="20"/>
              </w:rPr>
              <w:t>3</w:t>
            </w:r>
          </w:p>
        </w:tc>
      </w:tr>
    </w:tbl>
    <w:p w:rsidR="00873F70" w:rsidRPr="00660A76" w:rsidRDefault="00873F70" w:rsidP="00873F70">
      <w:pPr>
        <w:pStyle w:val="a7"/>
        <w:rPr>
          <w:rFonts w:ascii="Times New Roman" w:hAnsi="Times New Roman"/>
          <w:sz w:val="24"/>
          <w:szCs w:val="24"/>
        </w:rPr>
      </w:pPr>
    </w:p>
    <w:p w:rsidR="00873F70" w:rsidRPr="00660A76" w:rsidRDefault="00873F70" w:rsidP="00873F70">
      <w:pPr>
        <w:pStyle w:val="a7"/>
        <w:rPr>
          <w:rFonts w:ascii="Times New Roman" w:hAnsi="Times New Roman"/>
          <w:sz w:val="24"/>
          <w:szCs w:val="24"/>
        </w:rPr>
      </w:pPr>
    </w:p>
    <w:p w:rsidR="00873F70" w:rsidRPr="00660A76" w:rsidRDefault="00873F70" w:rsidP="00873F70">
      <w:pPr>
        <w:pStyle w:val="a7"/>
        <w:rPr>
          <w:rFonts w:ascii="Times New Roman" w:hAnsi="Times New Roman"/>
          <w:b/>
          <w:sz w:val="24"/>
          <w:szCs w:val="24"/>
        </w:rPr>
      </w:pPr>
    </w:p>
    <w:p w:rsidR="00B90139" w:rsidRDefault="00B90139" w:rsidP="00B90139">
      <w:pPr>
        <w:pStyle w:val="1"/>
        <w:spacing w:before="0" w:after="0"/>
        <w:ind w:firstLine="708"/>
        <w:jc w:val="both"/>
        <w:rPr>
          <w:rFonts w:eastAsiaTheme="minorEastAsia"/>
          <w:b w:val="0"/>
          <w:sz w:val="28"/>
          <w:szCs w:val="28"/>
        </w:rPr>
      </w:pPr>
      <w:r>
        <w:rPr>
          <w:rFonts w:eastAsiaTheme="minorEastAsia"/>
          <w:b w:val="0"/>
          <w:sz w:val="28"/>
          <w:szCs w:val="28"/>
        </w:rPr>
        <w:t>2. Контроль за выполнением настоящего постановления возложить на заместителя Главы Торбеевского муниципального района Юганова А.И.</w:t>
      </w:r>
    </w:p>
    <w:p w:rsidR="00B90139" w:rsidRPr="00A43012" w:rsidRDefault="00B90139" w:rsidP="00A43012">
      <w:pPr>
        <w:pStyle w:val="1"/>
        <w:spacing w:before="0" w:after="0"/>
        <w:ind w:firstLine="708"/>
        <w:jc w:val="both"/>
        <w:rPr>
          <w:rFonts w:eastAsiaTheme="minorEastAsia"/>
          <w:b w:val="0"/>
          <w:sz w:val="28"/>
          <w:szCs w:val="28"/>
        </w:rPr>
      </w:pPr>
      <w:r w:rsidRPr="00A43012">
        <w:rPr>
          <w:rFonts w:eastAsiaTheme="minorEastAsia"/>
          <w:b w:val="0"/>
          <w:sz w:val="28"/>
          <w:szCs w:val="28"/>
        </w:rPr>
        <w:t>3. Настоящее постановление вступает в силу со дня его официального опубликования в информационном бюллетене «Вестник Торбеевского муниципального района» и подлежит размещению на официальном сайте администрации Торбеевского муниципального района Республики Мордовия по адресу: https://torbeevo.gosuslugi.ru.</w:t>
      </w:r>
    </w:p>
    <w:p w:rsidR="00B90139" w:rsidRDefault="00B90139" w:rsidP="00B90139">
      <w:pPr>
        <w:jc w:val="both"/>
        <w:rPr>
          <w:sz w:val="28"/>
          <w:szCs w:val="28"/>
        </w:rPr>
      </w:pPr>
    </w:p>
    <w:p w:rsidR="00B90139" w:rsidRDefault="00B90139" w:rsidP="00B90139">
      <w:pPr>
        <w:pStyle w:val="HTML"/>
        <w:suppressAutoHyphens w:val="0"/>
        <w:spacing w:line="240" w:lineRule="auto"/>
        <w:jc w:val="both"/>
        <w:rPr>
          <w:rFonts w:ascii="Times New Roman" w:hAnsi="Times New Roman"/>
          <w:sz w:val="28"/>
          <w:szCs w:val="28"/>
        </w:rPr>
      </w:pPr>
    </w:p>
    <w:p w:rsidR="00B90139" w:rsidRPr="00A43012" w:rsidRDefault="00B90139" w:rsidP="002F04D5">
      <w:pPr>
        <w:pStyle w:val="HTML"/>
        <w:suppressAutoHyphens w:val="0"/>
        <w:spacing w:line="240" w:lineRule="auto"/>
        <w:jc w:val="right"/>
        <w:rPr>
          <w:rFonts w:ascii="Times New Roman" w:hAnsi="Times New Roman"/>
          <w:sz w:val="28"/>
          <w:szCs w:val="28"/>
        </w:rPr>
      </w:pPr>
      <w:r w:rsidRPr="00A43012">
        <w:rPr>
          <w:rFonts w:ascii="Times New Roman" w:hAnsi="Times New Roman"/>
          <w:sz w:val="28"/>
          <w:szCs w:val="28"/>
        </w:rPr>
        <w:t>Глава Торбеевского</w:t>
      </w:r>
    </w:p>
    <w:p w:rsidR="002F04D5" w:rsidRDefault="00B90139" w:rsidP="002F04D5">
      <w:pPr>
        <w:spacing w:after="0" w:line="240" w:lineRule="auto"/>
        <w:jc w:val="right"/>
        <w:rPr>
          <w:rFonts w:ascii="Times New Roman" w:hAnsi="Times New Roman" w:cs="Times New Roman"/>
          <w:sz w:val="28"/>
          <w:szCs w:val="28"/>
        </w:rPr>
      </w:pPr>
      <w:r w:rsidRPr="00A43012">
        <w:rPr>
          <w:rFonts w:ascii="Times New Roman" w:hAnsi="Times New Roman" w:cs="Times New Roman"/>
          <w:sz w:val="28"/>
          <w:szCs w:val="28"/>
        </w:rPr>
        <w:t xml:space="preserve">муниципального района                         </w:t>
      </w:r>
      <w:r w:rsidR="00A43012">
        <w:rPr>
          <w:rFonts w:ascii="Times New Roman" w:hAnsi="Times New Roman" w:cs="Times New Roman"/>
          <w:sz w:val="28"/>
          <w:szCs w:val="28"/>
        </w:rPr>
        <w:t xml:space="preserve">                                 </w:t>
      </w:r>
    </w:p>
    <w:p w:rsidR="00B90139" w:rsidRPr="00A43012" w:rsidRDefault="00A43012" w:rsidP="002F04D5">
      <w:pPr>
        <w:spacing w:after="0" w:line="240" w:lineRule="auto"/>
        <w:jc w:val="right"/>
        <w:rPr>
          <w:rFonts w:ascii="Times New Roman" w:hAnsi="Times New Roman" w:cs="Times New Roman"/>
        </w:rPr>
      </w:pPr>
      <w:r>
        <w:rPr>
          <w:rFonts w:ascii="Times New Roman" w:hAnsi="Times New Roman" w:cs="Times New Roman"/>
          <w:sz w:val="28"/>
          <w:szCs w:val="28"/>
        </w:rPr>
        <w:t xml:space="preserve">  </w:t>
      </w:r>
      <w:r w:rsidR="00B90139" w:rsidRPr="00A43012">
        <w:rPr>
          <w:rFonts w:ascii="Times New Roman" w:hAnsi="Times New Roman" w:cs="Times New Roman"/>
          <w:sz w:val="28"/>
          <w:szCs w:val="28"/>
        </w:rPr>
        <w:t>С.Ф. Шичкин</w:t>
      </w:r>
    </w:p>
    <w:p w:rsidR="00695BC0" w:rsidRDefault="00695BC0" w:rsidP="00B90139">
      <w:pPr>
        <w:spacing w:line="252" w:lineRule="auto"/>
        <w:ind w:firstLine="709"/>
        <w:jc w:val="both"/>
        <w:rPr>
          <w:rFonts w:ascii="Times New Roman" w:hAnsi="Times New Roman" w:cs="Times New Roman"/>
          <w:sz w:val="28"/>
          <w:szCs w:val="28"/>
        </w:rPr>
      </w:pPr>
    </w:p>
    <w:p w:rsidR="004E3024" w:rsidRPr="00B247F6" w:rsidRDefault="004E3024" w:rsidP="00B00450">
      <w:pPr>
        <w:spacing w:after="0"/>
        <w:ind w:left="-426"/>
        <w:jc w:val="both"/>
        <w:rPr>
          <w:rFonts w:ascii="Times New Roman" w:hAnsi="Times New Roman" w:cs="Times New Roman"/>
          <w:sz w:val="28"/>
          <w:szCs w:val="28"/>
        </w:rPr>
      </w:pPr>
    </w:p>
    <w:sectPr w:rsidR="004E3024" w:rsidRPr="00B247F6" w:rsidSect="00DD253F">
      <w:pgSz w:w="11906" w:h="16838" w:code="9"/>
      <w:pgMar w:top="709" w:right="85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8B3" w:rsidRDefault="001538B3" w:rsidP="00873F70">
      <w:pPr>
        <w:spacing w:after="0" w:line="240" w:lineRule="auto"/>
      </w:pPr>
      <w:r>
        <w:separator/>
      </w:r>
    </w:p>
  </w:endnote>
  <w:endnote w:type="continuationSeparator" w:id="1">
    <w:p w:rsidR="001538B3" w:rsidRDefault="001538B3" w:rsidP="00873F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8B3" w:rsidRDefault="001538B3" w:rsidP="00873F70">
      <w:pPr>
        <w:spacing w:after="0" w:line="240" w:lineRule="auto"/>
      </w:pPr>
      <w:r>
        <w:separator/>
      </w:r>
    </w:p>
  </w:footnote>
  <w:footnote w:type="continuationSeparator" w:id="1">
    <w:p w:rsidR="001538B3" w:rsidRDefault="001538B3" w:rsidP="00873F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B76377"/>
    <w:rsid w:val="00000670"/>
    <w:rsid w:val="00042B15"/>
    <w:rsid w:val="00055AE2"/>
    <w:rsid w:val="000664B5"/>
    <w:rsid w:val="000A5FC9"/>
    <w:rsid w:val="000B6C74"/>
    <w:rsid w:val="000F3A24"/>
    <w:rsid w:val="00125722"/>
    <w:rsid w:val="00134B6A"/>
    <w:rsid w:val="001538B3"/>
    <w:rsid w:val="00174C4C"/>
    <w:rsid w:val="002038AA"/>
    <w:rsid w:val="00205FB6"/>
    <w:rsid w:val="00217927"/>
    <w:rsid w:val="00220FEE"/>
    <w:rsid w:val="00234BE1"/>
    <w:rsid w:val="00254745"/>
    <w:rsid w:val="00261AD5"/>
    <w:rsid w:val="00270C8F"/>
    <w:rsid w:val="00274ECF"/>
    <w:rsid w:val="002B48B5"/>
    <w:rsid w:val="002D15F1"/>
    <w:rsid w:val="002E624B"/>
    <w:rsid w:val="002F04D5"/>
    <w:rsid w:val="00332452"/>
    <w:rsid w:val="00343F37"/>
    <w:rsid w:val="00355CEB"/>
    <w:rsid w:val="00384E8F"/>
    <w:rsid w:val="00397A65"/>
    <w:rsid w:val="003C76B3"/>
    <w:rsid w:val="003D5995"/>
    <w:rsid w:val="003F441D"/>
    <w:rsid w:val="00433F59"/>
    <w:rsid w:val="0049133D"/>
    <w:rsid w:val="004B35F8"/>
    <w:rsid w:val="004B4941"/>
    <w:rsid w:val="004C045F"/>
    <w:rsid w:val="004C3FCE"/>
    <w:rsid w:val="004E3024"/>
    <w:rsid w:val="00531FB5"/>
    <w:rsid w:val="005425E2"/>
    <w:rsid w:val="00570CAD"/>
    <w:rsid w:val="00591782"/>
    <w:rsid w:val="00596469"/>
    <w:rsid w:val="005A78F7"/>
    <w:rsid w:val="005B2F60"/>
    <w:rsid w:val="005C2FF9"/>
    <w:rsid w:val="005E0EC9"/>
    <w:rsid w:val="005F0521"/>
    <w:rsid w:val="006127BA"/>
    <w:rsid w:val="00634358"/>
    <w:rsid w:val="00635092"/>
    <w:rsid w:val="00642CC0"/>
    <w:rsid w:val="00656284"/>
    <w:rsid w:val="00665C40"/>
    <w:rsid w:val="0066687E"/>
    <w:rsid w:val="00687542"/>
    <w:rsid w:val="00695BC0"/>
    <w:rsid w:val="00696F63"/>
    <w:rsid w:val="006C4577"/>
    <w:rsid w:val="006E4525"/>
    <w:rsid w:val="006F2415"/>
    <w:rsid w:val="00721885"/>
    <w:rsid w:val="00743478"/>
    <w:rsid w:val="007664A5"/>
    <w:rsid w:val="007A1EDE"/>
    <w:rsid w:val="007D4FD3"/>
    <w:rsid w:val="007E04F0"/>
    <w:rsid w:val="007F4BFC"/>
    <w:rsid w:val="00834798"/>
    <w:rsid w:val="00835A10"/>
    <w:rsid w:val="00873F70"/>
    <w:rsid w:val="008B072E"/>
    <w:rsid w:val="008E3815"/>
    <w:rsid w:val="008E7ACA"/>
    <w:rsid w:val="00907284"/>
    <w:rsid w:val="00937593"/>
    <w:rsid w:val="009617C7"/>
    <w:rsid w:val="00981F42"/>
    <w:rsid w:val="009D246F"/>
    <w:rsid w:val="009D585A"/>
    <w:rsid w:val="009E1291"/>
    <w:rsid w:val="00A01B3F"/>
    <w:rsid w:val="00A0782C"/>
    <w:rsid w:val="00A2274B"/>
    <w:rsid w:val="00A25E3B"/>
    <w:rsid w:val="00A37435"/>
    <w:rsid w:val="00A43012"/>
    <w:rsid w:val="00A47D41"/>
    <w:rsid w:val="00A730F6"/>
    <w:rsid w:val="00AA100F"/>
    <w:rsid w:val="00AC7B83"/>
    <w:rsid w:val="00B00450"/>
    <w:rsid w:val="00B247F6"/>
    <w:rsid w:val="00B34E1F"/>
    <w:rsid w:val="00B70680"/>
    <w:rsid w:val="00B76377"/>
    <w:rsid w:val="00B81C6B"/>
    <w:rsid w:val="00B8324D"/>
    <w:rsid w:val="00B90139"/>
    <w:rsid w:val="00BC585E"/>
    <w:rsid w:val="00BE05F5"/>
    <w:rsid w:val="00BE116B"/>
    <w:rsid w:val="00BE139D"/>
    <w:rsid w:val="00C4761E"/>
    <w:rsid w:val="00C60853"/>
    <w:rsid w:val="00C64026"/>
    <w:rsid w:val="00C9009C"/>
    <w:rsid w:val="00C947DE"/>
    <w:rsid w:val="00CC273C"/>
    <w:rsid w:val="00CC3FC0"/>
    <w:rsid w:val="00DC201B"/>
    <w:rsid w:val="00DD253F"/>
    <w:rsid w:val="00DD5FA9"/>
    <w:rsid w:val="00E24BEB"/>
    <w:rsid w:val="00E63F10"/>
    <w:rsid w:val="00EA0964"/>
    <w:rsid w:val="00ED536B"/>
    <w:rsid w:val="00EE1735"/>
    <w:rsid w:val="00F1296F"/>
    <w:rsid w:val="00F82E62"/>
    <w:rsid w:val="00F94FA3"/>
    <w:rsid w:val="00FB36A3"/>
    <w:rsid w:val="00FC6BAF"/>
    <w:rsid w:val="00FE24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377"/>
    <w:rPr>
      <w:rFonts w:eastAsiaTheme="minorEastAsia"/>
      <w:lang w:eastAsia="ru-RU"/>
    </w:rPr>
  </w:style>
  <w:style w:type="paragraph" w:styleId="1">
    <w:name w:val="heading 1"/>
    <w:basedOn w:val="a"/>
    <w:next w:val="a"/>
    <w:link w:val="10"/>
    <w:uiPriority w:val="9"/>
    <w:qFormat/>
    <w:rsid w:val="00B90139"/>
    <w:pPr>
      <w:autoSpaceDE w:val="0"/>
      <w:autoSpaceDN w:val="0"/>
      <w:adjustRightInd w:val="0"/>
      <w:spacing w:before="360" w:after="240" w:line="240" w:lineRule="auto"/>
      <w:jc w:val="center"/>
      <w:outlineLvl w:val="0"/>
    </w:pPr>
    <w:rPr>
      <w:rFonts w:ascii="Times New Roman" w:eastAsia="Times New Roman" w:hAnsi="Times New Roman" w:cs="Times New Roman"/>
      <w:b/>
      <w:bCs/>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B7637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styleId="a3">
    <w:name w:val="List Paragraph"/>
    <w:basedOn w:val="a"/>
    <w:uiPriority w:val="34"/>
    <w:qFormat/>
    <w:rsid w:val="005A78F7"/>
    <w:pPr>
      <w:ind w:left="720"/>
      <w:contextualSpacing/>
    </w:pPr>
  </w:style>
  <w:style w:type="paragraph" w:styleId="a4">
    <w:name w:val="Balloon Text"/>
    <w:basedOn w:val="a"/>
    <w:link w:val="a5"/>
    <w:uiPriority w:val="99"/>
    <w:semiHidden/>
    <w:unhideWhenUsed/>
    <w:rsid w:val="00DD25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253F"/>
    <w:rPr>
      <w:rFonts w:ascii="Tahoma" w:eastAsiaTheme="minorEastAsia" w:hAnsi="Tahoma" w:cs="Tahoma"/>
      <w:sz w:val="16"/>
      <w:szCs w:val="16"/>
      <w:lang w:eastAsia="ru-RU"/>
    </w:rPr>
  </w:style>
  <w:style w:type="character" w:customStyle="1" w:styleId="10">
    <w:name w:val="Заголовок 1 Знак"/>
    <w:basedOn w:val="a0"/>
    <w:link w:val="1"/>
    <w:uiPriority w:val="9"/>
    <w:rsid w:val="00B90139"/>
    <w:rPr>
      <w:rFonts w:ascii="Times New Roman" w:eastAsia="Times New Roman" w:hAnsi="Times New Roman" w:cs="Times New Roman"/>
      <w:b/>
      <w:bCs/>
      <w:sz w:val="24"/>
      <w:szCs w:val="20"/>
      <w:lang w:eastAsia="zh-CN"/>
    </w:rPr>
  </w:style>
  <w:style w:type="character" w:styleId="a6">
    <w:name w:val="Hyperlink"/>
    <w:basedOn w:val="a0"/>
    <w:uiPriority w:val="99"/>
    <w:semiHidden/>
    <w:unhideWhenUsed/>
    <w:rsid w:val="00B90139"/>
    <w:rPr>
      <w:color w:val="0563C1"/>
      <w:u w:val="single"/>
    </w:rPr>
  </w:style>
  <w:style w:type="paragraph" w:styleId="HTML">
    <w:name w:val="HTML Preformatted"/>
    <w:basedOn w:val="a"/>
    <w:link w:val="HTML0"/>
    <w:uiPriority w:val="99"/>
    <w:semiHidden/>
    <w:unhideWhenUsed/>
    <w:rsid w:val="00B90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hAnsi="Courier New" w:cs="Times New Roman"/>
      <w:color w:val="000000"/>
      <w:kern w:val="2"/>
      <w:sz w:val="20"/>
      <w:szCs w:val="20"/>
      <w:lang w:eastAsia="ar-SA"/>
    </w:rPr>
  </w:style>
  <w:style w:type="character" w:customStyle="1" w:styleId="HTML0">
    <w:name w:val="Стандартный HTML Знак"/>
    <w:basedOn w:val="a0"/>
    <w:link w:val="HTML"/>
    <w:uiPriority w:val="99"/>
    <w:semiHidden/>
    <w:rsid w:val="00B90139"/>
    <w:rPr>
      <w:rFonts w:ascii="Courier New" w:eastAsiaTheme="minorEastAsia" w:hAnsi="Courier New" w:cs="Times New Roman"/>
      <w:color w:val="000000"/>
      <w:kern w:val="2"/>
      <w:sz w:val="20"/>
      <w:szCs w:val="20"/>
      <w:lang w:eastAsia="ar-SA"/>
    </w:rPr>
  </w:style>
  <w:style w:type="paragraph" w:styleId="a7">
    <w:name w:val="No Spacing"/>
    <w:uiPriority w:val="1"/>
    <w:qFormat/>
    <w:rsid w:val="00B90139"/>
    <w:pPr>
      <w:spacing w:after="0" w:line="240" w:lineRule="auto"/>
    </w:pPr>
    <w:rPr>
      <w:rFonts w:ascii="Calibri" w:eastAsiaTheme="minorEastAsia" w:hAnsi="Calibri" w:cs="Times New Roman"/>
      <w:lang w:eastAsia="ru-RU"/>
    </w:rPr>
  </w:style>
  <w:style w:type="character" w:customStyle="1" w:styleId="a8">
    <w:name w:val="Гипертекстовая ссылка"/>
    <w:basedOn w:val="a0"/>
    <w:uiPriority w:val="99"/>
    <w:rsid w:val="000A5FC9"/>
    <w:rPr>
      <w:b/>
      <w:bCs/>
      <w:color w:val="106BBE"/>
    </w:rPr>
  </w:style>
  <w:style w:type="paragraph" w:customStyle="1" w:styleId="a9">
    <w:name w:val="Комментарий"/>
    <w:basedOn w:val="a"/>
    <w:next w:val="a"/>
    <w:uiPriority w:val="99"/>
    <w:rsid w:val="000A5FC9"/>
    <w:pPr>
      <w:widowControl w:val="0"/>
      <w:autoSpaceDE w:val="0"/>
      <w:autoSpaceDN w:val="0"/>
      <w:adjustRightInd w:val="0"/>
      <w:spacing w:before="75" w:after="0" w:line="240" w:lineRule="auto"/>
      <w:ind w:left="170"/>
      <w:jc w:val="both"/>
    </w:pPr>
    <w:rPr>
      <w:rFonts w:ascii="Arial" w:hAnsi="Arial" w:cs="Arial"/>
      <w:color w:val="353842"/>
      <w:sz w:val="26"/>
      <w:szCs w:val="26"/>
    </w:rPr>
  </w:style>
  <w:style w:type="paragraph" w:customStyle="1" w:styleId="aa">
    <w:name w:val="Информация о версии"/>
    <w:basedOn w:val="a9"/>
    <w:next w:val="a"/>
    <w:uiPriority w:val="99"/>
    <w:rsid w:val="000A5FC9"/>
    <w:rPr>
      <w:i/>
      <w:iCs/>
    </w:rPr>
  </w:style>
  <w:style w:type="paragraph" w:styleId="ab">
    <w:name w:val="header"/>
    <w:basedOn w:val="a"/>
    <w:link w:val="ac"/>
    <w:uiPriority w:val="99"/>
    <w:semiHidden/>
    <w:unhideWhenUsed/>
    <w:rsid w:val="00873F7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73F70"/>
    <w:rPr>
      <w:rFonts w:eastAsiaTheme="minorEastAsia"/>
      <w:lang w:eastAsia="ru-RU"/>
    </w:rPr>
  </w:style>
  <w:style w:type="paragraph" w:styleId="ad">
    <w:name w:val="footer"/>
    <w:basedOn w:val="a"/>
    <w:link w:val="ae"/>
    <w:uiPriority w:val="99"/>
    <w:semiHidden/>
    <w:unhideWhenUsed/>
    <w:rsid w:val="00873F7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873F70"/>
    <w:rPr>
      <w:rFonts w:eastAsiaTheme="minorEastAsia"/>
      <w:lang w:eastAsia="ru-RU"/>
    </w:rPr>
  </w:style>
  <w:style w:type="character" w:customStyle="1" w:styleId="highlightsearch">
    <w:name w:val="highlightsearch"/>
    <w:basedOn w:val="a0"/>
    <w:rsid w:val="007A1EDE"/>
  </w:style>
  <w:style w:type="character" w:styleId="af">
    <w:name w:val="Emphasis"/>
    <w:basedOn w:val="a0"/>
    <w:uiPriority w:val="20"/>
    <w:qFormat/>
    <w:rsid w:val="007A1ED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37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B7637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styleId="a3">
    <w:name w:val="List Paragraph"/>
    <w:basedOn w:val="a"/>
    <w:uiPriority w:val="34"/>
    <w:qFormat/>
    <w:rsid w:val="005A78F7"/>
    <w:pPr>
      <w:ind w:left="720"/>
      <w:contextualSpacing/>
    </w:pPr>
  </w:style>
</w:styles>
</file>

<file path=word/webSettings.xml><?xml version="1.0" encoding="utf-8"?>
<w:webSettings xmlns:r="http://schemas.openxmlformats.org/officeDocument/2006/relationships" xmlns:w="http://schemas.openxmlformats.org/wordprocessingml/2006/main">
  <w:divs>
    <w:div w:id="1181627428">
      <w:bodyDiv w:val="1"/>
      <w:marLeft w:val="0"/>
      <w:marRight w:val="0"/>
      <w:marTop w:val="0"/>
      <w:marBottom w:val="0"/>
      <w:divBdr>
        <w:top w:val="none" w:sz="0" w:space="0" w:color="auto"/>
        <w:left w:val="none" w:sz="0" w:space="0" w:color="auto"/>
        <w:bottom w:val="none" w:sz="0" w:space="0" w:color="auto"/>
        <w:right w:val="none" w:sz="0" w:space="0" w:color="auto"/>
      </w:divBdr>
    </w:div>
    <w:div w:id="161547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Desktop\&#1055;&#1088;&#1080;&#1083;&#1086;&#1078;&#1077;&#1085;&#1080;&#1077;%20N4%20&#1052;&#1086;&#1083;&#1086;&#1076;&#1086;&#1081;%20&#1089;&#1077;&#1084;&#1100;&#1080;.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48567.9" TargetMode="External"/><Relationship Id="rId5" Type="http://schemas.openxmlformats.org/officeDocument/2006/relationships/webSettings" Target="webSettings.xml"/><Relationship Id="rId10" Type="http://schemas.openxmlformats.org/officeDocument/2006/relationships/hyperlink" Target="https://internet.garant.ru/document/redirect/12138267/4045" TargetMode="External"/><Relationship Id="rId4" Type="http://schemas.openxmlformats.org/officeDocument/2006/relationships/settings" Target="settings.xml"/><Relationship Id="rId9" Type="http://schemas.openxmlformats.org/officeDocument/2006/relationships/hyperlink" Target="file:///C:\Users\1\Desktop\&#1055;&#1088;&#1080;&#1083;&#1086;&#1078;&#1077;&#1085;&#1080;&#1077;%20N4%20&#1052;&#1086;&#1083;&#1086;&#1076;&#1086;&#1081;%20&#1089;&#1077;&#1084;&#1100;&#1080;.docx"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EA45C-4E23-46E7-99F4-D665FF2AE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7241</Words>
  <Characters>41275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Bekreneva</dc:creator>
  <cp:lastModifiedBy>Admin</cp:lastModifiedBy>
  <cp:revision>3</cp:revision>
  <cp:lastPrinted>2025-12-09T12:21:00Z</cp:lastPrinted>
  <dcterms:created xsi:type="dcterms:W3CDTF">2025-12-10T11:26:00Z</dcterms:created>
  <dcterms:modified xsi:type="dcterms:W3CDTF">2025-12-10T11:30:00Z</dcterms:modified>
</cp:coreProperties>
</file>