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E8" w:rsidRPr="001333D6" w:rsidRDefault="00F611E8" w:rsidP="00F611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33D6">
        <w:t xml:space="preserve">       </w:t>
      </w:r>
      <w:r w:rsidRPr="001333D6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F611E8" w:rsidRPr="001333D6" w:rsidRDefault="00F611E8" w:rsidP="00F6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3D6">
        <w:rPr>
          <w:rFonts w:ascii="Times New Roman" w:hAnsi="Times New Roman" w:cs="Times New Roman"/>
          <w:bCs/>
          <w:sz w:val="28"/>
          <w:szCs w:val="28"/>
        </w:rPr>
        <w:t xml:space="preserve">ТОРБЕЕВСКОГО МУНИЦИПАЛЬНОГО РАЙОНА </w:t>
      </w:r>
    </w:p>
    <w:p w:rsidR="00F611E8" w:rsidRPr="004B70E8" w:rsidRDefault="00F611E8" w:rsidP="00F611E8">
      <w:pPr>
        <w:spacing w:after="0" w:line="240" w:lineRule="auto"/>
        <w:jc w:val="center"/>
        <w:rPr>
          <w:rFonts w:ascii="Times New Roman" w:hAnsi="Times New Roman" w:cs="Times New Roman"/>
          <w:spacing w:val="159"/>
          <w:sz w:val="28"/>
          <w:szCs w:val="28"/>
        </w:rPr>
      </w:pPr>
      <w:r w:rsidRPr="001333D6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F611E8" w:rsidRPr="004B70E8" w:rsidRDefault="00F611E8" w:rsidP="00F611E8">
      <w:pPr>
        <w:spacing w:after="0" w:line="240" w:lineRule="auto"/>
        <w:jc w:val="center"/>
        <w:rPr>
          <w:rFonts w:ascii="Times New Roman" w:hAnsi="Times New Roman" w:cs="Times New Roman"/>
          <w:spacing w:val="159"/>
          <w:sz w:val="28"/>
          <w:szCs w:val="28"/>
        </w:rPr>
      </w:pPr>
    </w:p>
    <w:p w:rsidR="00F611E8" w:rsidRPr="004B70E8" w:rsidRDefault="00F611E8" w:rsidP="00F6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0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11E8" w:rsidRPr="004B70E8" w:rsidRDefault="00F611E8" w:rsidP="00F6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1E8" w:rsidRPr="004B70E8" w:rsidRDefault="001333D6" w:rsidP="00F611E8">
      <w:pPr>
        <w:shd w:val="clear" w:color="auto" w:fill="FFFFFF"/>
        <w:tabs>
          <w:tab w:val="left" w:pos="918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31.03.2023 Г. № 230</w:t>
      </w:r>
    </w:p>
    <w:p w:rsidR="00F611E8" w:rsidRPr="004B70E8" w:rsidRDefault="00F611E8" w:rsidP="00F611E8">
      <w:pPr>
        <w:pStyle w:val="5"/>
        <w:numPr>
          <w:ilvl w:val="4"/>
          <w:numId w:val="1"/>
        </w:numPr>
        <w:spacing w:after="0"/>
        <w:ind w:left="0" w:right="113" w:firstLine="0"/>
        <w:jc w:val="center"/>
      </w:pPr>
      <w:r w:rsidRPr="004B70E8">
        <w:rPr>
          <w:b w:val="0"/>
          <w:bCs w:val="0"/>
          <w:i w:val="0"/>
          <w:iCs w:val="0"/>
          <w:sz w:val="28"/>
          <w:szCs w:val="28"/>
        </w:rPr>
        <w:t xml:space="preserve">  </w:t>
      </w:r>
    </w:p>
    <w:p w:rsidR="001333D6" w:rsidRPr="001333D6" w:rsidRDefault="001333D6" w:rsidP="00F611E8">
      <w:pPr>
        <w:pStyle w:val="a4"/>
        <w:numPr>
          <w:ilvl w:val="0"/>
          <w:numId w:val="1"/>
        </w:numPr>
        <w:spacing w:after="0" w:line="240" w:lineRule="auto"/>
        <w:ind w:right="113"/>
        <w:jc w:val="center"/>
        <w:rPr>
          <w:rFonts w:ascii="Times New Roman" w:hAnsi="Times New Roman" w:cs="Times New Roman"/>
        </w:rPr>
      </w:pPr>
      <w:r w:rsidRPr="004B70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7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4B70E8">
        <w:rPr>
          <w:rFonts w:ascii="Times New Roman" w:hAnsi="Times New Roman" w:cs="Times New Roman"/>
          <w:sz w:val="28"/>
          <w:szCs w:val="28"/>
        </w:rPr>
        <w:t xml:space="preserve"> РЕЖИМА ФУНКЦИОНИРОВАНИЯ "ПОВЫШЕННАЯ  ГОТОВНОСТЬ" ДЛЯ ОРГАНОВ УПРАВЛЕНИЯ И СИЛ </w:t>
      </w:r>
      <w:r w:rsidRPr="004B70E8">
        <w:rPr>
          <w:rFonts w:ascii="Times New Roman" w:hAnsi="Times New Roman" w:cs="Times New Roman"/>
          <w:bCs/>
          <w:iCs/>
          <w:sz w:val="28"/>
          <w:szCs w:val="28"/>
        </w:rPr>
        <w:t xml:space="preserve">ТОРБЕЕВСКОГО МУНИЦИПАЛЬНОГО РАЙОНА </w:t>
      </w:r>
    </w:p>
    <w:p w:rsidR="00F611E8" w:rsidRPr="004B70E8" w:rsidRDefault="001333D6" w:rsidP="00F611E8">
      <w:pPr>
        <w:pStyle w:val="a4"/>
        <w:numPr>
          <w:ilvl w:val="0"/>
          <w:numId w:val="1"/>
        </w:numPr>
        <w:spacing w:after="0" w:line="240" w:lineRule="auto"/>
        <w:ind w:right="113"/>
        <w:jc w:val="center"/>
        <w:rPr>
          <w:rFonts w:ascii="Times New Roman" w:hAnsi="Times New Roman" w:cs="Times New Roman"/>
        </w:rPr>
      </w:pPr>
      <w:r w:rsidRPr="004B70E8">
        <w:rPr>
          <w:rFonts w:ascii="Times New Roman" w:hAnsi="Times New Roman" w:cs="Times New Roman"/>
          <w:bCs/>
          <w:iCs/>
          <w:sz w:val="28"/>
          <w:szCs w:val="28"/>
        </w:rPr>
        <w:t>РЕСПУБЛИКИ МОРДОВИИ</w:t>
      </w:r>
    </w:p>
    <w:p w:rsidR="00F611E8" w:rsidRPr="004B70E8" w:rsidRDefault="00F611E8" w:rsidP="00F611E8">
      <w:pPr>
        <w:spacing w:after="0" w:line="240" w:lineRule="auto"/>
        <w:ind w:right="113"/>
        <w:jc w:val="center"/>
        <w:rPr>
          <w:rFonts w:ascii="Times New Roman" w:hAnsi="Times New Roman" w:cs="Times New Roman"/>
        </w:rPr>
      </w:pPr>
    </w:p>
    <w:p w:rsidR="00F611E8" w:rsidRPr="004B70E8" w:rsidRDefault="00F611E8" w:rsidP="001333D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B70E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B70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N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</w:t>
      </w:r>
      <w:r w:rsidR="002D5729">
        <w:rPr>
          <w:rFonts w:ascii="Times New Roman" w:hAnsi="Times New Roman" w:cs="Times New Roman"/>
          <w:sz w:val="28"/>
          <w:szCs w:val="28"/>
        </w:rPr>
        <w:t>№</w:t>
      </w:r>
      <w:r w:rsidRPr="004B70E8">
        <w:rPr>
          <w:rFonts w:ascii="Times New Roman" w:hAnsi="Times New Roman" w:cs="Times New Roman"/>
          <w:sz w:val="28"/>
          <w:szCs w:val="28"/>
        </w:rPr>
        <w:t xml:space="preserve"> 794 «О единой государственной системе предупреждения и ликвидации чрезвычайных ситуаций», </w:t>
      </w:r>
      <w:r w:rsidR="002D5729" w:rsidRPr="002D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со стабилизацией паводковой ситуации </w:t>
      </w:r>
      <w:r w:rsidR="002D5729"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4B7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Торбеевского муниципального района Республики Мордовия </w:t>
      </w:r>
      <w:r w:rsidRPr="004B70E8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F611E8" w:rsidRPr="004B70E8" w:rsidRDefault="00F611E8" w:rsidP="00F6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E8" w:rsidRPr="00D24319" w:rsidRDefault="00F611E8" w:rsidP="00F6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319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D24319">
        <w:rPr>
          <w:rFonts w:ascii="Times New Roman" w:hAnsi="Times New Roman" w:cs="Times New Roman"/>
          <w:sz w:val="28"/>
          <w:szCs w:val="28"/>
        </w:rPr>
        <w:t xml:space="preserve">  </w:t>
      </w:r>
      <w:r w:rsidR="002D5729" w:rsidRPr="00D24319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D24319">
        <w:rPr>
          <w:rFonts w:ascii="Times New Roman" w:hAnsi="Times New Roman" w:cs="Times New Roman"/>
          <w:sz w:val="28"/>
          <w:szCs w:val="28"/>
        </w:rPr>
        <w:t xml:space="preserve">с </w:t>
      </w:r>
      <w:r w:rsidR="002D5729" w:rsidRPr="00D24319">
        <w:rPr>
          <w:rFonts w:ascii="Times New Roman" w:hAnsi="Times New Roman" w:cs="Times New Roman"/>
          <w:sz w:val="28"/>
          <w:szCs w:val="28"/>
        </w:rPr>
        <w:t>31</w:t>
      </w:r>
      <w:r w:rsidRPr="00D24319">
        <w:rPr>
          <w:rFonts w:ascii="Times New Roman" w:hAnsi="Times New Roman" w:cs="Times New Roman"/>
          <w:sz w:val="28"/>
          <w:szCs w:val="28"/>
        </w:rPr>
        <w:t xml:space="preserve"> марта 2023 года на территории  Торбеевского муниципального района режим функционирования «Повышенная готовность» для органов управления и сил территориальной подсистемы РСЧС.</w:t>
      </w:r>
    </w:p>
    <w:p w:rsidR="00C14148" w:rsidRDefault="00F611E8" w:rsidP="00C14148">
      <w:pPr>
        <w:jc w:val="both"/>
        <w:rPr>
          <w:rFonts w:ascii="Times New Roman" w:hAnsi="Times New Roman" w:cs="Times New Roman"/>
          <w:sz w:val="28"/>
          <w:szCs w:val="28"/>
        </w:rPr>
      </w:pPr>
      <w:r w:rsidRPr="00D24319">
        <w:rPr>
          <w:rFonts w:ascii="Times New Roman" w:hAnsi="Times New Roman" w:cs="Times New Roman"/>
          <w:sz w:val="28"/>
          <w:szCs w:val="28"/>
        </w:rPr>
        <w:t xml:space="preserve">        </w:t>
      </w:r>
      <w:r w:rsidR="002D5729" w:rsidRPr="00D24319">
        <w:rPr>
          <w:rFonts w:ascii="Times New Roman" w:hAnsi="Times New Roman" w:cs="Times New Roman"/>
          <w:sz w:val="28"/>
          <w:szCs w:val="28"/>
        </w:rPr>
        <w:t xml:space="preserve"> </w:t>
      </w:r>
      <w:r w:rsidRPr="00D24319">
        <w:rPr>
          <w:rFonts w:ascii="Times New Roman" w:hAnsi="Times New Roman" w:cs="Times New Roman"/>
          <w:sz w:val="28"/>
          <w:szCs w:val="28"/>
        </w:rPr>
        <w:t>2.</w:t>
      </w:r>
      <w:r w:rsidR="00D24319">
        <w:rPr>
          <w:rFonts w:ascii="Times New Roman" w:hAnsi="Times New Roman" w:cs="Times New Roman"/>
          <w:sz w:val="28"/>
          <w:szCs w:val="28"/>
        </w:rPr>
        <w:t xml:space="preserve"> </w:t>
      </w:r>
      <w:r w:rsidRPr="00D2431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Торбеевского муниципального района от </w:t>
      </w:r>
      <w:r w:rsidR="002D5729" w:rsidRPr="00D24319">
        <w:rPr>
          <w:rFonts w:ascii="Times New Roman" w:hAnsi="Times New Roman" w:cs="Times New Roman"/>
          <w:sz w:val="28"/>
          <w:szCs w:val="28"/>
        </w:rPr>
        <w:t>13 марта 2023 года №</w:t>
      </w:r>
      <w:r w:rsidRPr="00D24319">
        <w:rPr>
          <w:rFonts w:ascii="Times New Roman" w:hAnsi="Times New Roman" w:cs="Times New Roman"/>
          <w:sz w:val="28"/>
          <w:szCs w:val="28"/>
        </w:rPr>
        <w:t xml:space="preserve"> </w:t>
      </w:r>
      <w:r w:rsidR="002D5729" w:rsidRPr="00D24319">
        <w:rPr>
          <w:rFonts w:ascii="Times New Roman" w:hAnsi="Times New Roman" w:cs="Times New Roman"/>
          <w:sz w:val="28"/>
          <w:szCs w:val="28"/>
        </w:rPr>
        <w:t>138</w:t>
      </w:r>
      <w:r w:rsidRPr="00D24319">
        <w:rPr>
          <w:rFonts w:ascii="Times New Roman" w:hAnsi="Times New Roman" w:cs="Times New Roman"/>
          <w:sz w:val="28"/>
          <w:szCs w:val="28"/>
        </w:rPr>
        <w:t xml:space="preserve"> «О введении </w:t>
      </w:r>
      <w:r w:rsidR="002D5729" w:rsidRPr="00D24319">
        <w:rPr>
          <w:rFonts w:ascii="Times New Roman" w:hAnsi="Times New Roman" w:cs="Times New Roman"/>
          <w:sz w:val="28"/>
          <w:szCs w:val="28"/>
        </w:rPr>
        <w:t xml:space="preserve">режима функционирования «ПОВЫШЕННАЯ </w:t>
      </w:r>
      <w:r w:rsidR="00D24319" w:rsidRPr="00D24319">
        <w:rPr>
          <w:rFonts w:ascii="Times New Roman" w:hAnsi="Times New Roman" w:cs="Times New Roman"/>
          <w:sz w:val="28"/>
          <w:szCs w:val="28"/>
        </w:rPr>
        <w:t>ГОТОВНОСТЬ» для органов управления и сил Торбеевского муниципального района Республики Мордовия.</w:t>
      </w:r>
    </w:p>
    <w:p w:rsidR="00F611E8" w:rsidRPr="00D24319" w:rsidRDefault="00F611E8" w:rsidP="00C14148">
      <w:pPr>
        <w:rPr>
          <w:rFonts w:ascii="Times New Roman" w:hAnsi="Times New Roman" w:cs="Times New Roman"/>
          <w:sz w:val="28"/>
          <w:szCs w:val="28"/>
        </w:rPr>
      </w:pPr>
      <w:r w:rsidRPr="00D24319">
        <w:rPr>
          <w:rFonts w:ascii="Times New Roman" w:hAnsi="Times New Roman" w:cs="Times New Roman"/>
          <w:sz w:val="28"/>
          <w:szCs w:val="28"/>
        </w:rPr>
        <w:t xml:space="preserve">   </w:t>
      </w:r>
      <w:r w:rsidR="00D24319">
        <w:rPr>
          <w:rFonts w:ascii="Times New Roman" w:hAnsi="Times New Roman" w:cs="Times New Roman"/>
          <w:sz w:val="28"/>
          <w:szCs w:val="28"/>
        </w:rPr>
        <w:t xml:space="preserve">   </w:t>
      </w:r>
      <w:r w:rsidRPr="00D24319">
        <w:rPr>
          <w:rFonts w:ascii="Times New Roman" w:hAnsi="Times New Roman" w:cs="Times New Roman"/>
          <w:sz w:val="28"/>
          <w:szCs w:val="28"/>
        </w:rPr>
        <w:t xml:space="preserve"> </w:t>
      </w:r>
      <w:r w:rsidR="00D24319">
        <w:rPr>
          <w:rFonts w:ascii="Times New Roman" w:hAnsi="Times New Roman" w:cs="Times New Roman"/>
          <w:sz w:val="28"/>
          <w:szCs w:val="28"/>
        </w:rPr>
        <w:t xml:space="preserve"> </w:t>
      </w:r>
      <w:r w:rsidRPr="00D24319">
        <w:rPr>
          <w:rFonts w:ascii="Times New Roman" w:hAnsi="Times New Roman" w:cs="Times New Roman"/>
          <w:sz w:val="28"/>
          <w:szCs w:val="28"/>
        </w:rPr>
        <w:t xml:space="preserve">  3.</w:t>
      </w:r>
      <w:r w:rsidR="00D24319">
        <w:rPr>
          <w:rFonts w:ascii="Times New Roman" w:hAnsi="Times New Roman" w:cs="Times New Roman"/>
          <w:sz w:val="28"/>
          <w:szCs w:val="28"/>
        </w:rPr>
        <w:t xml:space="preserve">   </w:t>
      </w:r>
      <w:r w:rsidRPr="00D2431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0C121A" w:rsidRPr="00D24319" w:rsidRDefault="000C121A">
      <w:pPr>
        <w:rPr>
          <w:rFonts w:ascii="Times New Roman" w:hAnsi="Times New Roman" w:cs="Times New Roman"/>
          <w:sz w:val="28"/>
          <w:szCs w:val="28"/>
        </w:rPr>
      </w:pPr>
    </w:p>
    <w:p w:rsidR="00D24319" w:rsidRPr="00D24319" w:rsidRDefault="00D24319" w:rsidP="001333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319">
        <w:rPr>
          <w:rFonts w:ascii="Times New Roman" w:hAnsi="Times New Roman" w:cs="Times New Roman"/>
          <w:sz w:val="28"/>
          <w:szCs w:val="28"/>
        </w:rPr>
        <w:t>Глава Торбеевского</w:t>
      </w:r>
    </w:p>
    <w:p w:rsidR="001333D6" w:rsidRDefault="00D24319" w:rsidP="001333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31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</w:t>
      </w:r>
    </w:p>
    <w:p w:rsidR="00D24319" w:rsidRPr="00D24319" w:rsidRDefault="00D24319" w:rsidP="001333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319">
        <w:rPr>
          <w:rFonts w:ascii="Times New Roman" w:hAnsi="Times New Roman" w:cs="Times New Roman"/>
          <w:sz w:val="28"/>
          <w:szCs w:val="28"/>
        </w:rPr>
        <w:t>С.Ф. Шичкин</w:t>
      </w:r>
    </w:p>
    <w:p w:rsidR="00D24319" w:rsidRDefault="00D24319" w:rsidP="001333D6">
      <w:pPr>
        <w:spacing w:after="0"/>
        <w:ind w:firstLine="708"/>
        <w:jc w:val="right"/>
        <w:rPr>
          <w:sz w:val="28"/>
          <w:szCs w:val="28"/>
        </w:rPr>
      </w:pPr>
    </w:p>
    <w:p w:rsidR="00D24319" w:rsidRPr="00D24319" w:rsidRDefault="00D24319">
      <w:pPr>
        <w:rPr>
          <w:rFonts w:ascii="Times New Roman" w:hAnsi="Times New Roman" w:cs="Times New Roman"/>
          <w:sz w:val="28"/>
          <w:szCs w:val="28"/>
        </w:rPr>
      </w:pPr>
    </w:p>
    <w:sectPr w:rsidR="00D24319" w:rsidRPr="00D24319" w:rsidSect="000C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1E8"/>
    <w:rsid w:val="000C121A"/>
    <w:rsid w:val="001333D6"/>
    <w:rsid w:val="002D5729"/>
    <w:rsid w:val="003179C3"/>
    <w:rsid w:val="006306A5"/>
    <w:rsid w:val="00C14148"/>
    <w:rsid w:val="00D24319"/>
    <w:rsid w:val="00F6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A"/>
  </w:style>
  <w:style w:type="paragraph" w:styleId="5">
    <w:name w:val="heading 5"/>
    <w:basedOn w:val="a"/>
    <w:next w:val="a"/>
    <w:link w:val="50"/>
    <w:qFormat/>
    <w:rsid w:val="00F611E8"/>
    <w:pPr>
      <w:tabs>
        <w:tab w:val="num" w:pos="3600"/>
      </w:tabs>
      <w:suppressAutoHyphens/>
      <w:spacing w:before="240" w:after="60" w:line="240" w:lineRule="auto"/>
      <w:ind w:left="3600" w:hanging="72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Моя"/>
    <w:basedOn w:val="a"/>
    <w:rsid w:val="00F611E8"/>
    <w:pPr>
      <w:suppressLineNumbers/>
      <w:suppressAutoHyphens/>
      <w:spacing w:before="840" w:after="0" w:line="240" w:lineRule="auto"/>
      <w:ind w:left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F611E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4">
    <w:name w:val="List Paragraph"/>
    <w:basedOn w:val="a"/>
    <w:uiPriority w:val="34"/>
    <w:qFormat/>
    <w:rsid w:val="00F611E8"/>
    <w:pPr>
      <w:ind w:left="720"/>
      <w:contextualSpacing/>
    </w:pPr>
  </w:style>
  <w:style w:type="character" w:styleId="a5">
    <w:name w:val="Emphasis"/>
    <w:basedOn w:val="a0"/>
    <w:uiPriority w:val="20"/>
    <w:qFormat/>
    <w:rsid w:val="00F611E8"/>
    <w:rPr>
      <w:i/>
      <w:iCs/>
    </w:rPr>
  </w:style>
  <w:style w:type="paragraph" w:customStyle="1" w:styleId="s1">
    <w:name w:val="s_1"/>
    <w:basedOn w:val="a"/>
    <w:rsid w:val="00F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2023-03-31T11:24:00Z</cp:lastPrinted>
  <dcterms:created xsi:type="dcterms:W3CDTF">2023-04-04T07:51:00Z</dcterms:created>
  <dcterms:modified xsi:type="dcterms:W3CDTF">2023-04-04T07:51:00Z</dcterms:modified>
</cp:coreProperties>
</file>