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346" w:rsidRPr="008D04DA" w:rsidRDefault="00030346" w:rsidP="0083633E">
      <w:pPr>
        <w:shd w:val="clear" w:color="auto" w:fill="FFFFFF"/>
        <w:tabs>
          <w:tab w:val="left" w:pos="9639"/>
        </w:tabs>
        <w:spacing w:line="420" w:lineRule="exact"/>
        <w:ind w:right="81"/>
        <w:jc w:val="center"/>
        <w:rPr>
          <w:bCs/>
          <w:sz w:val="28"/>
          <w:szCs w:val="28"/>
        </w:rPr>
      </w:pPr>
      <w:r w:rsidRPr="008D04DA">
        <w:rPr>
          <w:bCs/>
          <w:sz w:val="28"/>
          <w:szCs w:val="28"/>
        </w:rPr>
        <w:t>АДМИНИСТРАЦИЯ</w:t>
      </w:r>
    </w:p>
    <w:p w:rsidR="00030346" w:rsidRPr="008D04DA" w:rsidRDefault="00030346">
      <w:pPr>
        <w:jc w:val="center"/>
        <w:rPr>
          <w:sz w:val="28"/>
          <w:szCs w:val="28"/>
        </w:rPr>
      </w:pPr>
      <w:r w:rsidRPr="008D04DA">
        <w:rPr>
          <w:bCs/>
          <w:sz w:val="28"/>
          <w:szCs w:val="28"/>
        </w:rPr>
        <w:t xml:space="preserve">ТОРБЕЕВСКОГО МУНИЦИПАЛЬНОГО РАЙОНА </w:t>
      </w:r>
    </w:p>
    <w:p w:rsidR="00030346" w:rsidRDefault="00030346">
      <w:pPr>
        <w:jc w:val="center"/>
        <w:rPr>
          <w:spacing w:val="159"/>
          <w:sz w:val="28"/>
          <w:szCs w:val="28"/>
        </w:rPr>
      </w:pPr>
      <w:r w:rsidRPr="008D04DA">
        <w:rPr>
          <w:sz w:val="28"/>
          <w:szCs w:val="28"/>
        </w:rPr>
        <w:t>РЕСПУБЛИКИ МОРДОВИЯ</w:t>
      </w:r>
    </w:p>
    <w:p w:rsidR="00030346" w:rsidRDefault="00030346">
      <w:pPr>
        <w:jc w:val="center"/>
        <w:rPr>
          <w:spacing w:val="159"/>
          <w:sz w:val="28"/>
          <w:szCs w:val="28"/>
        </w:rPr>
      </w:pPr>
    </w:p>
    <w:p w:rsidR="00030346" w:rsidRDefault="00FF7B2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30346" w:rsidRDefault="00030346">
      <w:pPr>
        <w:jc w:val="center"/>
        <w:rPr>
          <w:sz w:val="28"/>
          <w:szCs w:val="28"/>
        </w:rPr>
      </w:pPr>
    </w:p>
    <w:p w:rsidR="00030346" w:rsidRDefault="008D04DA">
      <w:pPr>
        <w:shd w:val="clear" w:color="auto" w:fill="FFFFFF"/>
        <w:tabs>
          <w:tab w:val="left" w:pos="9187"/>
        </w:tabs>
        <w:jc w:val="center"/>
      </w:pPr>
      <w:r>
        <w:rPr>
          <w:sz w:val="28"/>
          <w:szCs w:val="28"/>
        </w:rPr>
        <w:t xml:space="preserve">20.05.2026 Г. </w:t>
      </w:r>
      <w:r>
        <w:rPr>
          <w:spacing w:val="-9"/>
          <w:w w:val="122"/>
          <w:sz w:val="28"/>
          <w:szCs w:val="28"/>
        </w:rPr>
        <w:t xml:space="preserve">№ </w:t>
      </w:r>
      <w:r>
        <w:rPr>
          <w:bCs/>
          <w:iCs/>
          <w:spacing w:val="-9"/>
          <w:w w:val="122"/>
          <w:sz w:val="28"/>
          <w:szCs w:val="28"/>
        </w:rPr>
        <w:t>180</w:t>
      </w:r>
    </w:p>
    <w:p w:rsidR="00030346" w:rsidRDefault="00030346">
      <w:pPr>
        <w:shd w:val="clear" w:color="auto" w:fill="FFFFFF"/>
        <w:tabs>
          <w:tab w:val="left" w:pos="9187"/>
        </w:tabs>
        <w:jc w:val="center"/>
      </w:pPr>
    </w:p>
    <w:p w:rsidR="00030346" w:rsidRDefault="00030346">
      <w:pPr>
        <w:pStyle w:val="5"/>
        <w:ind w:left="0" w:right="113" w:firstLine="0"/>
        <w:jc w:val="center"/>
      </w:pPr>
      <w:r>
        <w:rPr>
          <w:b w:val="0"/>
          <w:bCs w:val="0"/>
          <w:i w:val="0"/>
          <w:iCs w:val="0"/>
          <w:sz w:val="28"/>
          <w:szCs w:val="28"/>
        </w:rPr>
        <w:t xml:space="preserve"> </w:t>
      </w:r>
      <w:r w:rsidR="008D04DA">
        <w:rPr>
          <w:b w:val="0"/>
          <w:bCs w:val="0"/>
          <w:i w:val="0"/>
          <w:iCs w:val="0"/>
          <w:sz w:val="28"/>
          <w:szCs w:val="28"/>
        </w:rPr>
        <w:t xml:space="preserve"> О ВВЕДЕНИИ РЕЖИМА ПОВЫШЕННОЙ ГОТОВНОСТИ НА ТЕРРИТОРИИ ТОРБЕЕВСКОГО МУНИЦИПАЛЬНОГО РАЙОНА РЕСПУБЛИКИ МОРДОВИИ</w:t>
      </w:r>
    </w:p>
    <w:p w:rsidR="00030346" w:rsidRDefault="00030346">
      <w:pPr>
        <w:ind w:right="113"/>
        <w:jc w:val="center"/>
      </w:pPr>
    </w:p>
    <w:p w:rsidR="00FF7B2A" w:rsidRDefault="004363E0" w:rsidP="008D04DA">
      <w:pPr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Федеральным з</w:t>
      </w:r>
      <w:r w:rsidR="00765132">
        <w:rPr>
          <w:sz w:val="28"/>
          <w:szCs w:val="28"/>
        </w:rPr>
        <w:t>аконом от 21 декабря 1994 года №</w:t>
      </w:r>
      <w:r>
        <w:rPr>
          <w:sz w:val="28"/>
          <w:szCs w:val="28"/>
        </w:rPr>
        <w:t xml:space="preserve"> 68-ФЗ «О защите населения и территорий от чрезвычайных ситуаций природного и техногенного характера», постановлением Правительства Российской Фед</w:t>
      </w:r>
      <w:r w:rsidR="00765132">
        <w:rPr>
          <w:sz w:val="28"/>
          <w:szCs w:val="28"/>
        </w:rPr>
        <w:t>ерации от 30 декабря 2003 года №</w:t>
      </w:r>
      <w:r>
        <w:rPr>
          <w:sz w:val="28"/>
          <w:szCs w:val="28"/>
        </w:rPr>
        <w:t xml:space="preserve"> 794 «О единой государственной системе предупреждения и ликвидации чрезвычайных ситуаций», </w:t>
      </w:r>
      <w:r>
        <w:rPr>
          <w:kern w:val="2"/>
          <w:sz w:val="28"/>
          <w:szCs w:val="28"/>
        </w:rPr>
        <w:t xml:space="preserve">в связи </w:t>
      </w:r>
      <w:r w:rsidR="00765132">
        <w:rPr>
          <w:kern w:val="2"/>
          <w:sz w:val="28"/>
          <w:szCs w:val="28"/>
        </w:rPr>
        <w:t xml:space="preserve">с аварией на системе водоснабжения </w:t>
      </w:r>
      <w:r>
        <w:rPr>
          <w:kern w:val="2"/>
          <w:sz w:val="28"/>
          <w:szCs w:val="28"/>
        </w:rPr>
        <w:t xml:space="preserve">на территории </w:t>
      </w:r>
      <w:proofErr w:type="spellStart"/>
      <w:r>
        <w:rPr>
          <w:kern w:val="2"/>
          <w:sz w:val="28"/>
          <w:szCs w:val="28"/>
        </w:rPr>
        <w:t>Торбеевского</w:t>
      </w:r>
      <w:proofErr w:type="spellEnd"/>
      <w:r>
        <w:rPr>
          <w:kern w:val="2"/>
          <w:sz w:val="28"/>
          <w:szCs w:val="28"/>
        </w:rPr>
        <w:t xml:space="preserve"> </w:t>
      </w:r>
      <w:r w:rsidR="00C83386" w:rsidRPr="0083633E">
        <w:rPr>
          <w:kern w:val="2"/>
          <w:sz w:val="28"/>
          <w:szCs w:val="28"/>
        </w:rPr>
        <w:t>муниципального района</w:t>
      </w:r>
      <w:r w:rsidR="008D04DA">
        <w:rPr>
          <w:kern w:val="2"/>
          <w:sz w:val="28"/>
          <w:szCs w:val="28"/>
        </w:rPr>
        <w:t xml:space="preserve"> </w:t>
      </w:r>
      <w:r w:rsidR="00FF7B2A">
        <w:rPr>
          <w:sz w:val="28"/>
          <w:szCs w:val="28"/>
        </w:rPr>
        <w:t>ПОСТАНОВЛЯЕТ:</w:t>
      </w:r>
      <w:proofErr w:type="gramEnd"/>
    </w:p>
    <w:p w:rsidR="00030346" w:rsidRDefault="00030346" w:rsidP="0045349E">
      <w:pPr>
        <w:ind w:right="113"/>
        <w:jc w:val="center"/>
        <w:rPr>
          <w:sz w:val="28"/>
          <w:szCs w:val="28"/>
        </w:rPr>
      </w:pPr>
    </w:p>
    <w:p w:rsidR="00030346" w:rsidRDefault="00030346">
      <w:pPr>
        <w:tabs>
          <w:tab w:val="left" w:pos="540"/>
          <w:tab w:val="left" w:pos="720"/>
        </w:tabs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80DDB">
        <w:rPr>
          <w:sz w:val="28"/>
          <w:szCs w:val="28"/>
        </w:rPr>
        <w:t xml:space="preserve"> </w:t>
      </w:r>
      <w:r w:rsidR="00BF4772">
        <w:rPr>
          <w:sz w:val="28"/>
          <w:szCs w:val="28"/>
        </w:rPr>
        <w:t xml:space="preserve">  </w:t>
      </w:r>
      <w:r w:rsidR="00F80DDB">
        <w:rPr>
          <w:sz w:val="28"/>
          <w:szCs w:val="28"/>
        </w:rPr>
        <w:t xml:space="preserve"> </w:t>
      </w:r>
      <w:r w:rsidR="00A5265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</w:t>
      </w:r>
      <w:r w:rsidR="00347E46">
        <w:rPr>
          <w:sz w:val="28"/>
          <w:szCs w:val="28"/>
        </w:rPr>
        <w:t>Установить с 0</w:t>
      </w:r>
      <w:r w:rsidR="00C4070D">
        <w:rPr>
          <w:sz w:val="28"/>
          <w:szCs w:val="28"/>
        </w:rPr>
        <w:t>8</w:t>
      </w:r>
      <w:r w:rsidR="00347E46">
        <w:rPr>
          <w:sz w:val="28"/>
          <w:szCs w:val="28"/>
        </w:rPr>
        <w:t xml:space="preserve">.00 </w:t>
      </w:r>
      <w:r w:rsidR="00C4070D">
        <w:rPr>
          <w:sz w:val="28"/>
          <w:szCs w:val="28"/>
        </w:rPr>
        <w:t>20</w:t>
      </w:r>
      <w:r w:rsidR="00347E46" w:rsidRPr="005D7DB3">
        <w:rPr>
          <w:sz w:val="28"/>
          <w:szCs w:val="28"/>
        </w:rPr>
        <w:t xml:space="preserve"> </w:t>
      </w:r>
      <w:r w:rsidR="00C4070D">
        <w:rPr>
          <w:sz w:val="28"/>
          <w:szCs w:val="28"/>
        </w:rPr>
        <w:t>мая</w:t>
      </w:r>
      <w:r w:rsidR="003443D2">
        <w:rPr>
          <w:sz w:val="28"/>
          <w:szCs w:val="28"/>
        </w:rPr>
        <w:t xml:space="preserve"> 2026</w:t>
      </w:r>
      <w:r w:rsidR="00347E46">
        <w:rPr>
          <w:sz w:val="28"/>
          <w:szCs w:val="28"/>
        </w:rPr>
        <w:t xml:space="preserve"> года </w:t>
      </w:r>
      <w:r w:rsidR="00C83386">
        <w:rPr>
          <w:sz w:val="28"/>
          <w:szCs w:val="28"/>
        </w:rPr>
        <w:t xml:space="preserve">и до особого распоряжения </w:t>
      </w:r>
      <w:r w:rsidR="00347E46">
        <w:rPr>
          <w:sz w:val="28"/>
          <w:szCs w:val="28"/>
        </w:rPr>
        <w:t xml:space="preserve">для органов управления и сил муниципального звена территориальной подсистемы РСЧС Торбеевского муниципального района Республики Мордовия </w:t>
      </w:r>
      <w:r>
        <w:rPr>
          <w:sz w:val="28"/>
          <w:szCs w:val="28"/>
        </w:rPr>
        <w:t xml:space="preserve">режим </w:t>
      </w:r>
      <w:r w:rsidR="00347E46">
        <w:rPr>
          <w:sz w:val="28"/>
          <w:szCs w:val="28"/>
        </w:rPr>
        <w:t>функционирования «</w:t>
      </w:r>
      <w:r>
        <w:rPr>
          <w:sz w:val="28"/>
          <w:szCs w:val="28"/>
        </w:rPr>
        <w:t>ПОВЫ</w:t>
      </w:r>
      <w:r w:rsidR="00347E46">
        <w:rPr>
          <w:sz w:val="28"/>
          <w:szCs w:val="28"/>
        </w:rPr>
        <w:t>ШЕННАЯ ГОТОВНОСТЬ»</w:t>
      </w:r>
      <w:r>
        <w:rPr>
          <w:sz w:val="28"/>
          <w:szCs w:val="28"/>
        </w:rPr>
        <w:t>.</w:t>
      </w:r>
    </w:p>
    <w:p w:rsidR="00092591" w:rsidRPr="00092591" w:rsidRDefault="00092591" w:rsidP="000925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30346">
        <w:rPr>
          <w:sz w:val="28"/>
          <w:szCs w:val="28"/>
        </w:rPr>
        <w:t xml:space="preserve">2. </w:t>
      </w:r>
      <w:r w:rsidR="00C83386" w:rsidRPr="00F3386E">
        <w:rPr>
          <w:sz w:val="28"/>
          <w:szCs w:val="28"/>
        </w:rPr>
        <w:t>Оповестить службы муниципального звена территориальной подсистемы РСЧС Торбеевского муниципального района о введении режима повышенной готовности.</w:t>
      </w:r>
    </w:p>
    <w:p w:rsidR="00092591" w:rsidRPr="00092591" w:rsidRDefault="00092591" w:rsidP="00092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3633E">
        <w:rPr>
          <w:sz w:val="28"/>
          <w:szCs w:val="28"/>
        </w:rPr>
        <w:t>Принять оперативные</w:t>
      </w:r>
      <w:r w:rsidR="0083633E" w:rsidRPr="00092591">
        <w:rPr>
          <w:sz w:val="28"/>
          <w:szCs w:val="28"/>
        </w:rPr>
        <w:t xml:space="preserve"> мер</w:t>
      </w:r>
      <w:r w:rsidR="0083633E">
        <w:rPr>
          <w:sz w:val="28"/>
          <w:szCs w:val="28"/>
        </w:rPr>
        <w:t>ы</w:t>
      </w:r>
      <w:r w:rsidR="0083633E" w:rsidRPr="00092591">
        <w:rPr>
          <w:sz w:val="28"/>
          <w:szCs w:val="28"/>
        </w:rPr>
        <w:t xml:space="preserve"> по предупреждению возникновения и ра</w:t>
      </w:r>
      <w:r w:rsidR="00A71006">
        <w:rPr>
          <w:sz w:val="28"/>
          <w:szCs w:val="28"/>
        </w:rPr>
        <w:t>звития чрезвычайной ситуации</w:t>
      </w:r>
      <w:r w:rsidR="0083633E" w:rsidRPr="00092591">
        <w:rPr>
          <w:sz w:val="28"/>
          <w:szCs w:val="28"/>
        </w:rPr>
        <w:t>, снижению размеров ущерба и потерь в случае их возникновения, а также повышению устойчивости и безопасности функционирования орган</w:t>
      </w:r>
      <w:r w:rsidR="0083633E">
        <w:rPr>
          <w:sz w:val="28"/>
          <w:szCs w:val="28"/>
        </w:rPr>
        <w:t>изаций в чрезвычайных ситуациях.</w:t>
      </w:r>
    </w:p>
    <w:p w:rsidR="00092591" w:rsidRPr="00092591" w:rsidRDefault="0083633E" w:rsidP="00092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2591">
        <w:rPr>
          <w:sz w:val="28"/>
          <w:szCs w:val="28"/>
        </w:rPr>
        <w:t xml:space="preserve">. </w:t>
      </w:r>
      <w:r>
        <w:rPr>
          <w:sz w:val="28"/>
          <w:szCs w:val="28"/>
        </w:rPr>
        <w:t>Уточнить планы</w:t>
      </w:r>
      <w:r w:rsidRPr="00092591">
        <w:rPr>
          <w:sz w:val="28"/>
          <w:szCs w:val="28"/>
        </w:rPr>
        <w:t xml:space="preserve"> действий по предупреждению и ликвидации чрезвычайных</w:t>
      </w:r>
      <w:r>
        <w:rPr>
          <w:sz w:val="28"/>
          <w:szCs w:val="28"/>
        </w:rPr>
        <w:t xml:space="preserve"> ситуаций и иные документы</w:t>
      </w:r>
      <w:r w:rsidRPr="00092591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по предупреждению и ликвидации чрезвычайных ситуаций техногенного характера</w:t>
      </w:r>
      <w:r>
        <w:rPr>
          <w:sz w:val="28"/>
          <w:szCs w:val="28"/>
        </w:rPr>
        <w:t>.</w:t>
      </w:r>
    </w:p>
    <w:p w:rsidR="00092591" w:rsidRPr="00092591" w:rsidRDefault="00A71006" w:rsidP="00A710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3633E">
        <w:rPr>
          <w:sz w:val="28"/>
          <w:szCs w:val="28"/>
        </w:rPr>
        <w:t>5</w:t>
      </w:r>
      <w:r w:rsidR="00092591">
        <w:rPr>
          <w:sz w:val="28"/>
          <w:szCs w:val="28"/>
        </w:rPr>
        <w:t xml:space="preserve">. </w:t>
      </w:r>
      <w:r w:rsidR="0083633E">
        <w:rPr>
          <w:sz w:val="28"/>
          <w:szCs w:val="28"/>
        </w:rPr>
        <w:t>Организовать подвоз питьевой воды для населения.</w:t>
      </w:r>
    </w:p>
    <w:p w:rsidR="00030346" w:rsidRPr="00092591" w:rsidRDefault="00092591" w:rsidP="00092591">
      <w:pPr>
        <w:tabs>
          <w:tab w:val="left" w:pos="540"/>
          <w:tab w:val="left" w:pos="720"/>
        </w:tabs>
        <w:ind w:right="113"/>
        <w:jc w:val="both"/>
        <w:rPr>
          <w:sz w:val="28"/>
          <w:szCs w:val="28"/>
        </w:rPr>
      </w:pPr>
      <w:r w:rsidRPr="00092591">
        <w:rPr>
          <w:sz w:val="28"/>
          <w:szCs w:val="28"/>
        </w:rPr>
        <w:t xml:space="preserve">     </w:t>
      </w:r>
      <w:r w:rsidR="00010F88">
        <w:rPr>
          <w:sz w:val="28"/>
          <w:szCs w:val="28"/>
        </w:rPr>
        <w:t xml:space="preserve">  </w:t>
      </w:r>
      <w:r w:rsidR="0083633E">
        <w:rPr>
          <w:sz w:val="28"/>
          <w:szCs w:val="28"/>
        </w:rPr>
        <w:t xml:space="preserve">  6</w:t>
      </w:r>
      <w:r w:rsidR="00030346" w:rsidRPr="00092591">
        <w:rPr>
          <w:sz w:val="28"/>
          <w:szCs w:val="28"/>
        </w:rPr>
        <w:t xml:space="preserve">. </w:t>
      </w:r>
      <w:proofErr w:type="gramStart"/>
      <w:r w:rsidR="00030346" w:rsidRPr="00092591">
        <w:rPr>
          <w:sz w:val="28"/>
          <w:szCs w:val="28"/>
        </w:rPr>
        <w:t>Контроль за</w:t>
      </w:r>
      <w:proofErr w:type="gramEnd"/>
      <w:r w:rsidR="00030346" w:rsidRPr="00092591">
        <w:rPr>
          <w:sz w:val="28"/>
          <w:szCs w:val="28"/>
        </w:rPr>
        <w:t xml:space="preserve"> исполнением настоящего </w:t>
      </w:r>
      <w:r w:rsidR="00FF7B2A" w:rsidRPr="00092591">
        <w:rPr>
          <w:sz w:val="28"/>
          <w:szCs w:val="28"/>
        </w:rPr>
        <w:t>постановления</w:t>
      </w:r>
      <w:r w:rsidR="00030346" w:rsidRPr="00092591">
        <w:rPr>
          <w:sz w:val="28"/>
          <w:szCs w:val="28"/>
        </w:rPr>
        <w:t xml:space="preserve"> возложить на заместителя Главы Торбеевского муниципального района по строительству, </w:t>
      </w:r>
      <w:r>
        <w:rPr>
          <w:sz w:val="28"/>
          <w:szCs w:val="28"/>
        </w:rPr>
        <w:t>ЖКХ, имущественным и земельным отношениям</w:t>
      </w:r>
      <w:r w:rsidR="00030346" w:rsidRPr="00092591">
        <w:rPr>
          <w:sz w:val="28"/>
          <w:szCs w:val="28"/>
        </w:rPr>
        <w:t xml:space="preserve"> </w:t>
      </w:r>
      <w:r w:rsidR="006417D1" w:rsidRPr="00092591">
        <w:rPr>
          <w:sz w:val="28"/>
          <w:szCs w:val="28"/>
        </w:rPr>
        <w:t>–</w:t>
      </w:r>
      <w:r w:rsidR="00030346" w:rsidRPr="00092591">
        <w:rPr>
          <w:sz w:val="28"/>
          <w:szCs w:val="28"/>
        </w:rPr>
        <w:t xml:space="preserve"> </w:t>
      </w:r>
      <w:r w:rsidR="006417D1" w:rsidRPr="00092591">
        <w:rPr>
          <w:sz w:val="28"/>
          <w:szCs w:val="28"/>
        </w:rPr>
        <w:t xml:space="preserve">первого заместителя </w:t>
      </w:r>
      <w:r w:rsidR="00030346" w:rsidRPr="00092591">
        <w:rPr>
          <w:sz w:val="28"/>
          <w:szCs w:val="28"/>
        </w:rPr>
        <w:t>председате</w:t>
      </w:r>
      <w:r w:rsidR="009B1A81" w:rsidRPr="00092591">
        <w:rPr>
          <w:sz w:val="28"/>
          <w:szCs w:val="28"/>
        </w:rPr>
        <w:t>ля КЧС и ОПБ</w:t>
      </w:r>
      <w:r w:rsidR="006417D1" w:rsidRPr="00092591">
        <w:rPr>
          <w:sz w:val="28"/>
          <w:szCs w:val="28"/>
        </w:rPr>
        <w:t xml:space="preserve">  </w:t>
      </w:r>
      <w:proofErr w:type="spellStart"/>
      <w:r w:rsidR="006417D1" w:rsidRPr="00092591">
        <w:rPr>
          <w:sz w:val="28"/>
          <w:szCs w:val="28"/>
        </w:rPr>
        <w:t>Юганова</w:t>
      </w:r>
      <w:proofErr w:type="spellEnd"/>
      <w:r w:rsidR="006417D1" w:rsidRPr="00092591">
        <w:rPr>
          <w:sz w:val="28"/>
          <w:szCs w:val="28"/>
        </w:rPr>
        <w:t xml:space="preserve"> А.И.</w:t>
      </w:r>
    </w:p>
    <w:p w:rsidR="00030346" w:rsidRDefault="00BF4772">
      <w:pPr>
        <w:pStyle w:val="ac"/>
        <w:tabs>
          <w:tab w:val="left" w:pos="4860"/>
        </w:tabs>
        <w:spacing w:before="0"/>
        <w:ind w:left="0" w:right="241"/>
        <w:jc w:val="both"/>
      </w:pPr>
      <w:r>
        <w:t xml:space="preserve">         </w:t>
      </w:r>
      <w:r w:rsidR="00A71006">
        <w:t>7</w:t>
      </w:r>
      <w:r w:rsidR="00A71006" w:rsidRPr="00F3386E">
        <w:rPr>
          <w:iCs/>
        </w:rPr>
        <w:t xml:space="preserve">. Настоящее </w:t>
      </w:r>
      <w:r w:rsidR="0084090A">
        <w:rPr>
          <w:iCs/>
        </w:rPr>
        <w:t>постановление</w:t>
      </w:r>
      <w:r w:rsidR="00A71006" w:rsidRPr="00F3386E">
        <w:rPr>
          <w:iCs/>
        </w:rPr>
        <w:t xml:space="preserve"> вступает в силу со дня его подписания.</w:t>
      </w:r>
    </w:p>
    <w:p w:rsidR="00030346" w:rsidRDefault="00030346">
      <w:pPr>
        <w:spacing w:line="252" w:lineRule="auto"/>
        <w:jc w:val="both"/>
        <w:rPr>
          <w:iCs/>
          <w:sz w:val="28"/>
          <w:szCs w:val="28"/>
        </w:rPr>
      </w:pPr>
    </w:p>
    <w:p w:rsidR="00A71006" w:rsidRDefault="00A71006">
      <w:pPr>
        <w:spacing w:line="252" w:lineRule="auto"/>
        <w:jc w:val="both"/>
        <w:rPr>
          <w:iCs/>
          <w:sz w:val="28"/>
          <w:szCs w:val="28"/>
        </w:rPr>
      </w:pPr>
    </w:p>
    <w:p w:rsidR="00030346" w:rsidRDefault="00114292" w:rsidP="008D04DA">
      <w:pPr>
        <w:spacing w:line="252" w:lineRule="auto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>И.о. Г</w:t>
      </w:r>
      <w:r w:rsidR="0083633E">
        <w:rPr>
          <w:iCs/>
          <w:sz w:val="28"/>
          <w:szCs w:val="28"/>
        </w:rPr>
        <w:t>лавы</w:t>
      </w:r>
      <w:r w:rsidR="00030346">
        <w:rPr>
          <w:iCs/>
          <w:sz w:val="28"/>
          <w:szCs w:val="28"/>
        </w:rPr>
        <w:t xml:space="preserve"> Торбеевского</w:t>
      </w:r>
    </w:p>
    <w:p w:rsidR="008D04DA" w:rsidRDefault="00030346" w:rsidP="008D04DA">
      <w:pPr>
        <w:spacing w:line="252" w:lineRule="auto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муниципального района                                                                  </w:t>
      </w:r>
    </w:p>
    <w:p w:rsidR="00030346" w:rsidRDefault="0083633E" w:rsidP="008D04DA">
      <w:pPr>
        <w:spacing w:line="252" w:lineRule="auto"/>
        <w:jc w:val="right"/>
        <w:rPr>
          <w:u w:val="single"/>
        </w:rPr>
      </w:pPr>
      <w:r>
        <w:rPr>
          <w:iCs/>
          <w:sz w:val="28"/>
          <w:szCs w:val="28"/>
        </w:rPr>
        <w:t>Ю. В. Мухоморов</w:t>
      </w:r>
    </w:p>
    <w:sectPr w:rsidR="00030346" w:rsidSect="007475A9">
      <w:pgSz w:w="11906" w:h="16838"/>
      <w:pgMar w:top="899" w:right="926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/>
  <w:rsids>
    <w:rsidRoot w:val="000E3780"/>
    <w:rsid w:val="00010F88"/>
    <w:rsid w:val="0001173B"/>
    <w:rsid w:val="00015BD2"/>
    <w:rsid w:val="00027635"/>
    <w:rsid w:val="00030346"/>
    <w:rsid w:val="000762B0"/>
    <w:rsid w:val="00092591"/>
    <w:rsid w:val="000D2D53"/>
    <w:rsid w:val="000E3780"/>
    <w:rsid w:val="00114292"/>
    <w:rsid w:val="00114A7D"/>
    <w:rsid w:val="00254FFC"/>
    <w:rsid w:val="002A551B"/>
    <w:rsid w:val="002B4F73"/>
    <w:rsid w:val="002C2629"/>
    <w:rsid w:val="002E14CA"/>
    <w:rsid w:val="00315540"/>
    <w:rsid w:val="003443D2"/>
    <w:rsid w:val="00347E46"/>
    <w:rsid w:val="00400845"/>
    <w:rsid w:val="004363E0"/>
    <w:rsid w:val="0045349E"/>
    <w:rsid w:val="00471B36"/>
    <w:rsid w:val="00492102"/>
    <w:rsid w:val="004A1A65"/>
    <w:rsid w:val="004A1FA3"/>
    <w:rsid w:val="004D5FDB"/>
    <w:rsid w:val="00501502"/>
    <w:rsid w:val="005D7DB3"/>
    <w:rsid w:val="0060236C"/>
    <w:rsid w:val="006417D1"/>
    <w:rsid w:val="00681226"/>
    <w:rsid w:val="006F6FD3"/>
    <w:rsid w:val="00711AA9"/>
    <w:rsid w:val="007475A9"/>
    <w:rsid w:val="00765132"/>
    <w:rsid w:val="007D0135"/>
    <w:rsid w:val="0080719A"/>
    <w:rsid w:val="008122DB"/>
    <w:rsid w:val="0083633E"/>
    <w:rsid w:val="0084090A"/>
    <w:rsid w:val="00874DDC"/>
    <w:rsid w:val="008C4D52"/>
    <w:rsid w:val="008D04DA"/>
    <w:rsid w:val="009B1A81"/>
    <w:rsid w:val="009E41A8"/>
    <w:rsid w:val="009E4B74"/>
    <w:rsid w:val="00A407A7"/>
    <w:rsid w:val="00A52655"/>
    <w:rsid w:val="00A71006"/>
    <w:rsid w:val="00A76AA1"/>
    <w:rsid w:val="00AE6A49"/>
    <w:rsid w:val="00BD2F89"/>
    <w:rsid w:val="00BF4772"/>
    <w:rsid w:val="00C4070D"/>
    <w:rsid w:val="00C6268E"/>
    <w:rsid w:val="00C83386"/>
    <w:rsid w:val="00CF3E6E"/>
    <w:rsid w:val="00D20071"/>
    <w:rsid w:val="00E03A4D"/>
    <w:rsid w:val="00E73C9B"/>
    <w:rsid w:val="00EE7386"/>
    <w:rsid w:val="00F715F5"/>
    <w:rsid w:val="00F75AC2"/>
    <w:rsid w:val="00F80DDB"/>
    <w:rsid w:val="00FF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A9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7475A9"/>
    <w:pPr>
      <w:keepNext/>
      <w:tabs>
        <w:tab w:val="num" w:pos="0"/>
      </w:tabs>
      <w:ind w:left="432" w:hanging="432"/>
      <w:outlineLvl w:val="0"/>
    </w:pPr>
    <w:rPr>
      <w:b/>
      <w:sz w:val="24"/>
    </w:rPr>
  </w:style>
  <w:style w:type="paragraph" w:styleId="5">
    <w:name w:val="heading 5"/>
    <w:basedOn w:val="a"/>
    <w:next w:val="a"/>
    <w:qFormat/>
    <w:rsid w:val="007475A9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475A9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475A9"/>
  </w:style>
  <w:style w:type="character" w:customStyle="1" w:styleId="WW8Num1z1">
    <w:name w:val="WW8Num1z1"/>
    <w:rsid w:val="007475A9"/>
  </w:style>
  <w:style w:type="character" w:customStyle="1" w:styleId="WW8Num1z2">
    <w:name w:val="WW8Num1z2"/>
    <w:rsid w:val="007475A9"/>
  </w:style>
  <w:style w:type="character" w:customStyle="1" w:styleId="WW8Num1z3">
    <w:name w:val="WW8Num1z3"/>
    <w:rsid w:val="007475A9"/>
  </w:style>
  <w:style w:type="character" w:customStyle="1" w:styleId="WW8Num1z4">
    <w:name w:val="WW8Num1z4"/>
    <w:rsid w:val="007475A9"/>
  </w:style>
  <w:style w:type="character" w:customStyle="1" w:styleId="WW8Num1z5">
    <w:name w:val="WW8Num1z5"/>
    <w:rsid w:val="007475A9"/>
  </w:style>
  <w:style w:type="character" w:customStyle="1" w:styleId="WW8Num1z6">
    <w:name w:val="WW8Num1z6"/>
    <w:rsid w:val="007475A9"/>
  </w:style>
  <w:style w:type="character" w:customStyle="1" w:styleId="WW8Num1z7">
    <w:name w:val="WW8Num1z7"/>
    <w:rsid w:val="007475A9"/>
  </w:style>
  <w:style w:type="character" w:customStyle="1" w:styleId="WW8Num1z8">
    <w:name w:val="WW8Num1z8"/>
    <w:rsid w:val="007475A9"/>
  </w:style>
  <w:style w:type="character" w:customStyle="1" w:styleId="WW8Num2z0">
    <w:name w:val="WW8Num2z0"/>
    <w:rsid w:val="007475A9"/>
  </w:style>
  <w:style w:type="character" w:customStyle="1" w:styleId="WW8Num2z1">
    <w:name w:val="WW8Num2z1"/>
    <w:rsid w:val="007475A9"/>
  </w:style>
  <w:style w:type="character" w:customStyle="1" w:styleId="WW8Num2z2">
    <w:name w:val="WW8Num2z2"/>
    <w:rsid w:val="007475A9"/>
  </w:style>
  <w:style w:type="character" w:customStyle="1" w:styleId="WW8Num2z3">
    <w:name w:val="WW8Num2z3"/>
    <w:rsid w:val="007475A9"/>
  </w:style>
  <w:style w:type="character" w:customStyle="1" w:styleId="WW8Num2z4">
    <w:name w:val="WW8Num2z4"/>
    <w:rsid w:val="007475A9"/>
  </w:style>
  <w:style w:type="character" w:customStyle="1" w:styleId="WW8Num2z5">
    <w:name w:val="WW8Num2z5"/>
    <w:rsid w:val="007475A9"/>
  </w:style>
  <w:style w:type="character" w:customStyle="1" w:styleId="WW8Num2z6">
    <w:name w:val="WW8Num2z6"/>
    <w:rsid w:val="007475A9"/>
  </w:style>
  <w:style w:type="character" w:customStyle="1" w:styleId="WW8Num2z7">
    <w:name w:val="WW8Num2z7"/>
    <w:rsid w:val="007475A9"/>
  </w:style>
  <w:style w:type="character" w:customStyle="1" w:styleId="WW8Num2z8">
    <w:name w:val="WW8Num2z8"/>
    <w:rsid w:val="007475A9"/>
  </w:style>
  <w:style w:type="character" w:customStyle="1" w:styleId="WW8NumSt2z0">
    <w:name w:val="WW8NumSt2z0"/>
    <w:rsid w:val="007475A9"/>
    <w:rPr>
      <w:rFonts w:ascii="Times New Roman" w:hAnsi="Times New Roman" w:cs="Times New Roman"/>
    </w:rPr>
  </w:style>
  <w:style w:type="character" w:customStyle="1" w:styleId="WW8NumSt3z0">
    <w:name w:val="WW8NumSt3z0"/>
    <w:rsid w:val="007475A9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7475A9"/>
  </w:style>
  <w:style w:type="character" w:styleId="a3">
    <w:name w:val="Hyperlink"/>
    <w:basedOn w:val="10"/>
    <w:rsid w:val="007475A9"/>
    <w:rPr>
      <w:color w:val="0000FF"/>
      <w:u w:val="single"/>
    </w:rPr>
  </w:style>
  <w:style w:type="character" w:customStyle="1" w:styleId="11">
    <w:name w:val="Знак Знак1"/>
    <w:basedOn w:val="10"/>
    <w:rsid w:val="007475A9"/>
  </w:style>
  <w:style w:type="character" w:customStyle="1" w:styleId="a4">
    <w:name w:val="Знак Знак"/>
    <w:basedOn w:val="10"/>
    <w:rsid w:val="007475A9"/>
  </w:style>
  <w:style w:type="character" w:customStyle="1" w:styleId="2">
    <w:name w:val="Знак Знак2"/>
    <w:basedOn w:val="10"/>
    <w:rsid w:val="007475A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5">
    <w:name w:val="Заголовок"/>
    <w:basedOn w:val="a"/>
    <w:next w:val="a6"/>
    <w:rsid w:val="007475A9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7475A9"/>
    <w:pPr>
      <w:spacing w:after="140" w:line="288" w:lineRule="auto"/>
    </w:pPr>
  </w:style>
  <w:style w:type="paragraph" w:styleId="a7">
    <w:name w:val="List"/>
    <w:basedOn w:val="a6"/>
    <w:rsid w:val="007475A9"/>
    <w:rPr>
      <w:rFonts w:cs="FreeSans"/>
    </w:rPr>
  </w:style>
  <w:style w:type="paragraph" w:styleId="a8">
    <w:name w:val="caption"/>
    <w:basedOn w:val="a"/>
    <w:qFormat/>
    <w:rsid w:val="007475A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rsid w:val="007475A9"/>
    <w:pPr>
      <w:suppressLineNumbers/>
    </w:pPr>
    <w:rPr>
      <w:rFonts w:cs="FreeSans"/>
    </w:rPr>
  </w:style>
  <w:style w:type="paragraph" w:styleId="a9">
    <w:name w:val="Normal (Web)"/>
    <w:basedOn w:val="a"/>
    <w:rsid w:val="007475A9"/>
    <w:pPr>
      <w:spacing w:before="280" w:after="280"/>
    </w:pPr>
    <w:rPr>
      <w:sz w:val="24"/>
      <w:szCs w:val="24"/>
    </w:rPr>
  </w:style>
  <w:style w:type="paragraph" w:styleId="HTML">
    <w:name w:val="HTML Preformatted"/>
    <w:basedOn w:val="a"/>
    <w:rsid w:val="00747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ex2st">
    <w:name w:val="tex2st"/>
    <w:basedOn w:val="a"/>
    <w:rsid w:val="007475A9"/>
    <w:pPr>
      <w:spacing w:before="280" w:after="280"/>
    </w:pPr>
    <w:rPr>
      <w:sz w:val="24"/>
      <w:szCs w:val="24"/>
    </w:rPr>
  </w:style>
  <w:style w:type="paragraph" w:customStyle="1" w:styleId="chin">
    <w:name w:val="chin"/>
    <w:basedOn w:val="a"/>
    <w:rsid w:val="007475A9"/>
    <w:pPr>
      <w:spacing w:before="280" w:after="280"/>
    </w:pPr>
    <w:rPr>
      <w:rFonts w:ascii="Verdana" w:hAnsi="Verdana" w:cs="Verdana"/>
      <w:color w:val="1369B7"/>
    </w:rPr>
  </w:style>
  <w:style w:type="paragraph" w:styleId="aa">
    <w:name w:val="header"/>
    <w:basedOn w:val="a"/>
    <w:rsid w:val="007475A9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7475A9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7475A9"/>
    <w:pPr>
      <w:ind w:firstLine="851"/>
    </w:pPr>
    <w:rPr>
      <w:sz w:val="28"/>
    </w:rPr>
  </w:style>
  <w:style w:type="paragraph" w:customStyle="1" w:styleId="ac">
    <w:name w:val="ПодписьМоя"/>
    <w:basedOn w:val="a"/>
    <w:rsid w:val="007475A9"/>
    <w:pPr>
      <w:suppressLineNumbers/>
      <w:spacing w:before="840"/>
      <w:ind w:left="709"/>
    </w:pPr>
    <w:rPr>
      <w:sz w:val="28"/>
      <w:szCs w:val="28"/>
    </w:rPr>
  </w:style>
  <w:style w:type="paragraph" w:customStyle="1" w:styleId="ad">
    <w:name w:val="ОбычныйМой"/>
    <w:basedOn w:val="a"/>
    <w:rsid w:val="007475A9"/>
    <w:pPr>
      <w:suppressLineNumbers/>
      <w:ind w:firstLine="709"/>
      <w:jc w:val="both"/>
    </w:pPr>
    <w:rPr>
      <w:sz w:val="28"/>
      <w:szCs w:val="28"/>
    </w:rPr>
  </w:style>
  <w:style w:type="paragraph" w:customStyle="1" w:styleId="20">
    <w:name w:val="Заголовок2"/>
    <w:basedOn w:val="a"/>
    <w:next w:val="ad"/>
    <w:rsid w:val="007475A9"/>
    <w:pPr>
      <w:keepNext/>
      <w:suppressLineNumbers/>
      <w:spacing w:before="120" w:after="120"/>
      <w:jc w:val="center"/>
    </w:pPr>
    <w:rPr>
      <w:b/>
      <w:bCs/>
      <w:sz w:val="28"/>
      <w:szCs w:val="28"/>
    </w:rPr>
  </w:style>
  <w:style w:type="paragraph" w:customStyle="1" w:styleId="13">
    <w:name w:val="ТекстТаблицы1"/>
    <w:basedOn w:val="ad"/>
    <w:rsid w:val="007475A9"/>
    <w:pPr>
      <w:ind w:firstLine="0"/>
      <w:jc w:val="center"/>
    </w:pPr>
    <w:rPr>
      <w:rFonts w:cs="Arial"/>
      <w:sz w:val="24"/>
      <w:szCs w:val="24"/>
    </w:rPr>
  </w:style>
  <w:style w:type="paragraph" w:customStyle="1" w:styleId="22">
    <w:name w:val="ТекстТаблицы2"/>
    <w:basedOn w:val="13"/>
    <w:rsid w:val="007475A9"/>
    <w:pPr>
      <w:ind w:firstLine="284"/>
      <w:jc w:val="both"/>
    </w:pPr>
  </w:style>
  <w:style w:type="paragraph" w:customStyle="1" w:styleId="4">
    <w:name w:val="Заголовок4"/>
    <w:basedOn w:val="20"/>
    <w:next w:val="ad"/>
    <w:rsid w:val="007475A9"/>
    <w:pPr>
      <w:keepNext w:val="0"/>
      <w:keepLines/>
      <w:spacing w:before="0" w:after="0"/>
    </w:pPr>
    <w:rPr>
      <w:rFonts w:cs="Arial"/>
      <w:b w:val="0"/>
    </w:rPr>
  </w:style>
  <w:style w:type="character" w:styleId="ae">
    <w:name w:val="Emphasis"/>
    <w:basedOn w:val="a0"/>
    <w:uiPriority w:val="20"/>
    <w:qFormat/>
    <w:rsid w:val="004363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</vt:lpstr>
    </vt:vector>
  </TitlesOfParts>
  <Company>Grizli777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2</cp:revision>
  <cp:lastPrinted>2021-04-13T06:39:00Z</cp:lastPrinted>
  <dcterms:created xsi:type="dcterms:W3CDTF">2026-05-25T06:51:00Z</dcterms:created>
  <dcterms:modified xsi:type="dcterms:W3CDTF">2026-05-25T06:51:00Z</dcterms:modified>
</cp:coreProperties>
</file>