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E7" w:rsidRPr="00C07BE7" w:rsidRDefault="00C07BE7" w:rsidP="00C07BE7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C07BE7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AE30AC" w:rsidRPr="00AE30AC" w:rsidRDefault="00AE30AC" w:rsidP="00AE30AC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AE30AC">
        <w:rPr>
          <w:rFonts w:ascii="Arial" w:eastAsia="Times New Roman" w:hAnsi="Arial" w:cs="Arial"/>
          <w:b/>
          <w:color w:val="212121"/>
          <w:sz w:val="24"/>
          <w:szCs w:val="24"/>
        </w:rPr>
        <w:t>До 1 декабря жители Мордовии могут поменять страховщика для управления пенсионными накоплениями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Жители Мордовии, у которых формируются пенсионные накопления, до 1 </w:t>
      </w: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декабря  могут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поменять страховщика для управления этими средствами — перевести накопительную пенсию из Социального фонда России в негосударственный пенсионный фонд (НПФ) или наоборот, либо заменить действующий НПФ другим фондом. С начала года </w:t>
      </w: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таким  правом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воспользовались уже 3290 жителей республики.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     Напоминаем, что средства пенсионных накоплений имеются:</w:t>
      </w:r>
    </w:p>
    <w:p w:rsidR="00AE30AC" w:rsidRPr="00AE30AC" w:rsidRDefault="00AE30AC" w:rsidP="00AE30AC">
      <w:pPr>
        <w:numPr>
          <w:ilvl w:val="0"/>
          <w:numId w:val="3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у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работающих граждан 1967 г.р. и моложе, если работодатели в период с 2002 по 2013 годы уплачивали страховые взносы на финансирование накопительной пенсии;</w:t>
      </w:r>
    </w:p>
    <w:p w:rsidR="00AE30AC" w:rsidRPr="00AE30AC" w:rsidRDefault="00AE30AC" w:rsidP="00AE30AC">
      <w:pPr>
        <w:numPr>
          <w:ilvl w:val="0"/>
          <w:numId w:val="3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у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мужчин 1953–1966 г.р. и женщин 1957–1966 г.р., если работодатели уплачивали страховые взносы на накопительную пенсию с 2002 по 2004 годы;</w:t>
      </w:r>
    </w:p>
    <w:p w:rsidR="00AE30AC" w:rsidRPr="00AE30AC" w:rsidRDefault="00AE30AC" w:rsidP="00AE30AC">
      <w:pPr>
        <w:numPr>
          <w:ilvl w:val="0"/>
          <w:numId w:val="3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у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участников программы государственного </w:t>
      </w:r>
      <w:proofErr w:type="spell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софинансирования</w:t>
      </w:r>
      <w:proofErr w:type="spell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пенсий;</w:t>
      </w:r>
    </w:p>
    <w:p w:rsidR="00AE30AC" w:rsidRPr="00AE30AC" w:rsidRDefault="00AE30AC" w:rsidP="00AE30AC">
      <w:pPr>
        <w:numPr>
          <w:ilvl w:val="0"/>
          <w:numId w:val="3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у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тех, кто направил средства материнского капитала на формирование накопительной пенсии.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При желании сменить страховщика пенсионных накоплений необходимо подать соответствующее </w:t>
      </w: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заявление  в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любой клиентской службе Отделения Социального фонда по Мордовии или через личный кабинет на портале </w:t>
      </w:r>
      <w:proofErr w:type="spell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(при наличии усиленной квалифицированной электронной подписи). Если гражданин выберет в качестве страховщика НПФ, то сначала ему необходимо заключить с этим фондом договор об обязательном пенсионном </w:t>
      </w:r>
      <w:proofErr w:type="gramStart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страховании,  и</w:t>
      </w:r>
      <w:proofErr w:type="gramEnd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 только потом подавать заявление.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  Если в течение года человек подал несколько заявлений о смене страховщика, то для того, чтобы к рассмотрению было принято последнее, необходимо отменить все предыдущие, подав уведомления об отказе до 31 декабря. В противном случае перевод средств будет осуществлён на основании первого по дате подачи заявления.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Обращаем внимание, что перевод пенсионных накоплений от одного страховщика к другому чаще одного раза в пять лет может привести к потере инвестиционного дохода. Информация о возможных потерях в случае досрочного перевода средств отражается в уведомлении, которое выдается гражданину при подаче заявления.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 В 2025 году поменять страховщика без потери инвестиционного дохода могут жители региона, которые начали формировать свои пенсионные накопления у текущего страховщика в 2011 году и ранее, а также в 2016 и 2021 годах.</w:t>
      </w:r>
    </w:p>
    <w:p w:rsidR="00AE30AC" w:rsidRPr="00AE30AC" w:rsidRDefault="00AE30AC" w:rsidP="00AE30A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При этом менять управляющую компанию или инвестиционный портфель, если страховщиком является Социальный фонд России, можно ежегодно без потери инвестиционного дохода.</w:t>
      </w:r>
    </w:p>
    <w:p w:rsidR="00AE30AC" w:rsidRPr="00AE30AC" w:rsidRDefault="00AE30AC" w:rsidP="00AE30AC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   Узнать, какой страховщик (СФР или НПФ) в настоящее время управляет вашими пенсионными накоплениями, можно в клиентской службе Отделения СФР по Мордовии или в </w:t>
      </w:r>
      <w:bookmarkStart w:id="0" w:name="_GoBack"/>
      <w:bookmarkEnd w:id="0"/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>МФЦ. Также информацию можно получить онлайн, заказав справку (</w:t>
      </w:r>
      <w:r w:rsidRPr="00AE30AC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выписку</w:t>
      </w: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t xml:space="preserve">) о </w:t>
      </w:r>
      <w:r w:rsidRPr="00AE30AC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состоянии индивидуального лицевого счета, в которой содержатся сведения о текущем страховщике и указана сумма дохода от инвестирования средств пенсионных накоплений.</w:t>
      </w:r>
    </w:p>
    <w:p w:rsidR="00475C4E" w:rsidRPr="00C07BE7" w:rsidRDefault="00475C4E" w:rsidP="00AE30AC">
      <w:pPr>
        <w:shd w:val="clear" w:color="auto" w:fill="FFFFFF"/>
        <w:spacing w:line="240" w:lineRule="auto"/>
      </w:pPr>
    </w:p>
    <w:sectPr w:rsidR="00475C4E" w:rsidRPr="00C07BE7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66FAE"/>
    <w:multiLevelType w:val="multilevel"/>
    <w:tmpl w:val="8CD0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3723A"/>
    <w:multiLevelType w:val="multilevel"/>
    <w:tmpl w:val="D1B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23EAB"/>
    <w:rsid w:val="00084F6A"/>
    <w:rsid w:val="000D7042"/>
    <w:rsid w:val="001023DE"/>
    <w:rsid w:val="0010798E"/>
    <w:rsid w:val="00130890"/>
    <w:rsid w:val="001A0817"/>
    <w:rsid w:val="00224FEF"/>
    <w:rsid w:val="002A0C21"/>
    <w:rsid w:val="002A1BA6"/>
    <w:rsid w:val="002A5426"/>
    <w:rsid w:val="003836DE"/>
    <w:rsid w:val="003D4166"/>
    <w:rsid w:val="00470B8F"/>
    <w:rsid w:val="00475C4E"/>
    <w:rsid w:val="00493BC5"/>
    <w:rsid w:val="00604A01"/>
    <w:rsid w:val="0063054A"/>
    <w:rsid w:val="006B4F4F"/>
    <w:rsid w:val="006B5B75"/>
    <w:rsid w:val="00711D5F"/>
    <w:rsid w:val="00725D17"/>
    <w:rsid w:val="00795A7B"/>
    <w:rsid w:val="007C3CF0"/>
    <w:rsid w:val="00801D37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E30AC"/>
    <w:rsid w:val="00AF2521"/>
    <w:rsid w:val="00B047A4"/>
    <w:rsid w:val="00B97B83"/>
    <w:rsid w:val="00BD213E"/>
    <w:rsid w:val="00BF0F5E"/>
    <w:rsid w:val="00C07BE7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23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24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59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989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5290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81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5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94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3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926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32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51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36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10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8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2025-11-24T11:47:00Z</dcterms:created>
  <dcterms:modified xsi:type="dcterms:W3CDTF">2025-11-24T11:47:00Z</dcterms:modified>
</cp:coreProperties>
</file>