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666E" w:rsidRPr="00F6666E" w:rsidRDefault="00F6666E" w:rsidP="00F6666E">
      <w:pPr>
        <w:shd w:val="clear" w:color="auto" w:fill="FFFFFF"/>
        <w:spacing w:line="240" w:lineRule="auto"/>
        <w:rPr>
          <w:rFonts w:ascii="Arial" w:eastAsia="Times New Roman" w:hAnsi="Arial" w:cs="Arial"/>
          <w:b/>
          <w:color w:val="212121"/>
          <w:sz w:val="24"/>
          <w:szCs w:val="24"/>
        </w:rPr>
      </w:pPr>
      <w:bookmarkStart w:id="0" w:name="_GoBack"/>
      <w:r w:rsidRPr="00F6666E">
        <w:rPr>
          <w:rFonts w:ascii="Arial" w:eastAsia="Times New Roman" w:hAnsi="Arial" w:cs="Arial"/>
          <w:b/>
          <w:color w:val="212121"/>
          <w:sz w:val="24"/>
          <w:szCs w:val="24"/>
        </w:rPr>
        <w:t>Отделение СФР по Мордовии вручило новые специализированные автомобили трём жителям республики, пострадавшим на производстве</w:t>
      </w:r>
    </w:p>
    <w:bookmarkEnd w:id="0"/>
    <w:p w:rsidR="00F6666E" w:rsidRPr="00F6666E" w:rsidRDefault="00F6666E" w:rsidP="00F6666E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F6666E">
        <w:rPr>
          <w:rFonts w:ascii="var(--font-family-var)" w:eastAsia="Times New Roman" w:hAnsi="var(--font-family-var)" w:cs="Times New Roman"/>
          <w:sz w:val="24"/>
          <w:szCs w:val="24"/>
        </w:rPr>
        <w:t xml:space="preserve">Трое жителей Мордовии, получившие инвалидность вследствие несчастного случая на производстве, стали владельцами новых специализированных автомобилей </w:t>
      </w:r>
      <w:proofErr w:type="spellStart"/>
      <w:r w:rsidRPr="00F6666E">
        <w:rPr>
          <w:rFonts w:ascii="var(--font-family-var)" w:eastAsia="Times New Roman" w:hAnsi="var(--font-family-var)" w:cs="Times New Roman"/>
          <w:sz w:val="24"/>
          <w:szCs w:val="24"/>
        </w:rPr>
        <w:t>LadaVesta</w:t>
      </w:r>
      <w:proofErr w:type="spellEnd"/>
      <w:r w:rsidRPr="00F6666E">
        <w:rPr>
          <w:rFonts w:ascii="var(--font-family-var)" w:eastAsia="Times New Roman" w:hAnsi="var(--font-family-var)" w:cs="Times New Roman"/>
          <w:sz w:val="24"/>
          <w:szCs w:val="24"/>
        </w:rPr>
        <w:t>. Машины предоставлены региональным Отделением Социального фонда в рамках медицинской, социальной и профессиональной реабилитации граждан, получивших производственную травму. </w:t>
      </w:r>
    </w:p>
    <w:p w:rsidR="00F6666E" w:rsidRPr="00F6666E" w:rsidRDefault="00F6666E" w:rsidP="00F6666E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proofErr w:type="gramStart"/>
      <w:r w:rsidRPr="00F6666E">
        <w:rPr>
          <w:rFonts w:ascii="var(--font-family-var)" w:eastAsia="Times New Roman" w:hAnsi="var(--font-family-var)" w:cs="Times New Roman"/>
          <w:sz w:val="24"/>
          <w:szCs w:val="24"/>
        </w:rPr>
        <w:t>Обладателями  нового</w:t>
      </w:r>
      <w:proofErr w:type="gramEnd"/>
      <w:r w:rsidRPr="00F6666E">
        <w:rPr>
          <w:rFonts w:ascii="var(--font-family-var)" w:eastAsia="Times New Roman" w:hAnsi="var(--font-family-var)" w:cs="Times New Roman"/>
          <w:sz w:val="24"/>
          <w:szCs w:val="24"/>
        </w:rPr>
        <w:t xml:space="preserve"> автотранспорта  стали жители Саранска, Рузаевского и </w:t>
      </w:r>
      <w:proofErr w:type="spellStart"/>
      <w:r w:rsidRPr="00F6666E">
        <w:rPr>
          <w:rFonts w:ascii="var(--font-family-var)" w:eastAsia="Times New Roman" w:hAnsi="var(--font-family-var)" w:cs="Times New Roman"/>
          <w:sz w:val="24"/>
          <w:szCs w:val="24"/>
        </w:rPr>
        <w:t>Торбеевского</w:t>
      </w:r>
      <w:proofErr w:type="spellEnd"/>
      <w:r w:rsidRPr="00F6666E">
        <w:rPr>
          <w:rFonts w:ascii="var(--font-family-var)" w:eastAsia="Times New Roman" w:hAnsi="var(--font-family-var)" w:cs="Times New Roman"/>
          <w:sz w:val="24"/>
          <w:szCs w:val="24"/>
        </w:rPr>
        <w:t xml:space="preserve"> районов. Травму они получили во время исполнения трудовых обязанностей, будучи официально трудоустроенными. Именно этот факт стал гарантией их </w:t>
      </w:r>
      <w:proofErr w:type="gramStart"/>
      <w:r w:rsidRPr="00F6666E">
        <w:rPr>
          <w:rFonts w:ascii="var(--font-family-var)" w:eastAsia="Times New Roman" w:hAnsi="var(--font-family-var)" w:cs="Times New Roman"/>
          <w:sz w:val="24"/>
          <w:szCs w:val="24"/>
        </w:rPr>
        <w:t>защищенности,  обеспечил</w:t>
      </w:r>
      <w:proofErr w:type="gramEnd"/>
      <w:r w:rsidRPr="00F6666E">
        <w:rPr>
          <w:rFonts w:ascii="var(--font-family-var)" w:eastAsia="Times New Roman" w:hAnsi="var(--font-family-var)" w:cs="Times New Roman"/>
          <w:sz w:val="24"/>
          <w:szCs w:val="24"/>
        </w:rPr>
        <w:t xml:space="preserve"> им право на поддержку в рамках системы социального страхования от несчастных случаев на производстве. Кстати, один из получателей обеспечивается спецтранспортом во второй раз, для остальных - это </w:t>
      </w:r>
      <w:proofErr w:type="gramStart"/>
      <w:r w:rsidRPr="00F6666E">
        <w:rPr>
          <w:rFonts w:ascii="var(--font-family-var)" w:eastAsia="Times New Roman" w:hAnsi="var(--font-family-var)" w:cs="Times New Roman"/>
          <w:sz w:val="24"/>
          <w:szCs w:val="24"/>
        </w:rPr>
        <w:t>уже  четвертый</w:t>
      </w:r>
      <w:proofErr w:type="gramEnd"/>
      <w:r w:rsidRPr="00F6666E">
        <w:rPr>
          <w:rFonts w:ascii="var(--font-family-var)" w:eastAsia="Times New Roman" w:hAnsi="var(--font-family-var)" w:cs="Times New Roman"/>
          <w:sz w:val="24"/>
          <w:szCs w:val="24"/>
        </w:rPr>
        <w:t xml:space="preserve"> автомобиль.</w:t>
      </w:r>
    </w:p>
    <w:p w:rsidR="00F6666E" w:rsidRPr="00F6666E" w:rsidRDefault="00F6666E" w:rsidP="00F6666E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F6666E">
        <w:rPr>
          <w:rFonts w:ascii="var(--font-family-var)" w:eastAsia="Times New Roman" w:hAnsi="var(--font-family-var)" w:cs="Times New Roman"/>
          <w:sz w:val="24"/>
          <w:szCs w:val="24"/>
        </w:rPr>
        <w:t>На закупку автомобилей Отделение СФР направило 4,7 млн. рублей. Все машины прошли специальную доработку в заводских условиях. Внешне они ничем не отличаются от остальных представителей отечественного автопрома, а вот внутреннее оснащение другое — каждый автомобиль адаптирован и оборудован конкретно под своего получателя с учетом особенностей его здоровья и физических возможностей. Он имеет ручное управление и автоматическую коробку передач.</w:t>
      </w:r>
    </w:p>
    <w:p w:rsidR="00F6666E" w:rsidRPr="00F6666E" w:rsidRDefault="00F6666E" w:rsidP="00F6666E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F6666E">
        <w:rPr>
          <w:rFonts w:ascii="var(--font-family-var)" w:eastAsia="Times New Roman" w:hAnsi="var(--font-family-var)" w:cs="Times New Roman"/>
          <w:sz w:val="24"/>
          <w:szCs w:val="24"/>
        </w:rPr>
        <w:t xml:space="preserve">«Как правило, нуждаемость в обеспечении автомобилем в качестве средства социальной реабилитации определяется людям с последствиями тяжелых нарушений опорно-двигательного аппарата. Выдача специальных транспортных средств позволяет им жить в своем привычном ритме, сохраняя физическую активность и мобильность. Автомобиль становится надежным помощником в решении многих жизненных вопросов, позволяет перемещаться по городу, посещать поликлинику, </w:t>
      </w:r>
      <w:proofErr w:type="gramStart"/>
      <w:r w:rsidRPr="00F6666E">
        <w:rPr>
          <w:rFonts w:ascii="var(--font-family-var)" w:eastAsia="Times New Roman" w:hAnsi="var(--font-family-var)" w:cs="Times New Roman"/>
          <w:sz w:val="24"/>
          <w:szCs w:val="24"/>
        </w:rPr>
        <w:t>магазины,  ездить</w:t>
      </w:r>
      <w:proofErr w:type="gramEnd"/>
      <w:r w:rsidRPr="00F6666E">
        <w:rPr>
          <w:rFonts w:ascii="var(--font-family-var)" w:eastAsia="Times New Roman" w:hAnsi="var(--font-family-var)" w:cs="Times New Roman"/>
          <w:sz w:val="24"/>
          <w:szCs w:val="24"/>
        </w:rPr>
        <w:t xml:space="preserve"> на </w:t>
      </w:r>
      <w:proofErr w:type="spellStart"/>
      <w:r w:rsidRPr="00F6666E">
        <w:rPr>
          <w:rFonts w:ascii="var(--font-family-var)" w:eastAsia="Times New Roman" w:hAnsi="var(--font-family-var)" w:cs="Times New Roman"/>
          <w:sz w:val="24"/>
          <w:szCs w:val="24"/>
        </w:rPr>
        <w:t>дачу,путешествовать</w:t>
      </w:r>
      <w:proofErr w:type="spellEnd"/>
      <w:r w:rsidRPr="00F6666E">
        <w:rPr>
          <w:rFonts w:ascii="var(--font-family-var)" w:eastAsia="Times New Roman" w:hAnsi="var(--font-family-var)" w:cs="Times New Roman"/>
          <w:sz w:val="24"/>
          <w:szCs w:val="24"/>
        </w:rPr>
        <w:t>», - отметил управляющий Отделением СФР по Мордовии Владимир Василькин</w:t>
      </w:r>
    </w:p>
    <w:p w:rsidR="00F6666E" w:rsidRPr="00F6666E" w:rsidRDefault="00F6666E" w:rsidP="00F6666E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F6666E">
        <w:rPr>
          <w:rFonts w:ascii="var(--font-family-var)" w:eastAsia="Times New Roman" w:hAnsi="var(--font-family-var)" w:cs="Times New Roman"/>
          <w:i/>
          <w:iCs/>
          <w:sz w:val="24"/>
          <w:szCs w:val="24"/>
        </w:rPr>
        <w:t> </w:t>
      </w:r>
      <w:r w:rsidRPr="00F6666E">
        <w:rPr>
          <w:rFonts w:ascii="var(--font-family-var)" w:eastAsia="Times New Roman" w:hAnsi="var(--font-family-var)" w:cs="Times New Roman"/>
          <w:sz w:val="24"/>
          <w:szCs w:val="24"/>
        </w:rPr>
        <w:t xml:space="preserve">Спецтехника выдается в безвозмездное </w:t>
      </w:r>
      <w:proofErr w:type="gramStart"/>
      <w:r w:rsidRPr="00F6666E">
        <w:rPr>
          <w:rFonts w:ascii="var(--font-family-var)" w:eastAsia="Times New Roman" w:hAnsi="var(--font-family-var)" w:cs="Times New Roman"/>
          <w:sz w:val="24"/>
          <w:szCs w:val="24"/>
        </w:rPr>
        <w:t>пользование  на</w:t>
      </w:r>
      <w:proofErr w:type="gramEnd"/>
      <w:r w:rsidRPr="00F6666E">
        <w:rPr>
          <w:rFonts w:ascii="var(--font-family-var)" w:eastAsia="Times New Roman" w:hAnsi="var(--font-family-var)" w:cs="Times New Roman"/>
          <w:sz w:val="24"/>
          <w:szCs w:val="24"/>
        </w:rPr>
        <w:t xml:space="preserve"> 7 лет. В этот период она не подлежит продаже или дарению. По окончании срока эксплуатации (через 7 лет) и при наличии медицинских показаний транспорт заменяется новым, а прежний остается у владельца в собственности. </w:t>
      </w:r>
    </w:p>
    <w:p w:rsidR="00F6666E" w:rsidRPr="00F6666E" w:rsidRDefault="00F6666E" w:rsidP="00F6666E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F6666E">
        <w:rPr>
          <w:rFonts w:ascii="var(--font-family-var)" w:eastAsia="Times New Roman" w:hAnsi="var(--font-family-var)" w:cs="Times New Roman"/>
          <w:sz w:val="24"/>
          <w:szCs w:val="24"/>
        </w:rPr>
        <w:t>Всего с 2001 года в рамках социальной и профессиональной реабилитации в Мордовии выдано 372 автомобиля.</w:t>
      </w:r>
    </w:p>
    <w:p w:rsidR="00F6666E" w:rsidRPr="00F6666E" w:rsidRDefault="00F6666E" w:rsidP="00F6666E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F6666E">
        <w:rPr>
          <w:rFonts w:ascii="var(--font-family-var)" w:eastAsia="Times New Roman" w:hAnsi="var(--font-family-var)" w:cs="Times New Roman"/>
          <w:sz w:val="24"/>
          <w:szCs w:val="24"/>
        </w:rPr>
        <w:t xml:space="preserve">Региональное Отделение СФР не только закупает для пострадавших на производстве спецтранспорт, но и ежеквартально осуществляет частичную оплату расходов на горюче–смазочные </w:t>
      </w:r>
      <w:proofErr w:type="gramStart"/>
      <w:r w:rsidRPr="00F6666E">
        <w:rPr>
          <w:rFonts w:ascii="var(--font-family-var)" w:eastAsia="Times New Roman" w:hAnsi="var(--font-family-var)" w:cs="Times New Roman"/>
          <w:sz w:val="24"/>
          <w:szCs w:val="24"/>
        </w:rPr>
        <w:t>материалы  и</w:t>
      </w:r>
      <w:proofErr w:type="gramEnd"/>
      <w:r w:rsidRPr="00F6666E">
        <w:rPr>
          <w:rFonts w:ascii="var(--font-family-var)" w:eastAsia="Times New Roman" w:hAnsi="var(--font-family-var)" w:cs="Times New Roman"/>
          <w:sz w:val="24"/>
          <w:szCs w:val="24"/>
        </w:rPr>
        <w:t xml:space="preserve"> текущий ремонт. Также один раз за весь </w:t>
      </w:r>
      <w:proofErr w:type="gramStart"/>
      <w:r w:rsidRPr="00F6666E">
        <w:rPr>
          <w:rFonts w:ascii="var(--font-family-var)" w:eastAsia="Times New Roman" w:hAnsi="var(--font-family-var)" w:cs="Times New Roman"/>
          <w:sz w:val="24"/>
          <w:szCs w:val="24"/>
        </w:rPr>
        <w:t>срок  эксплуатации</w:t>
      </w:r>
      <w:proofErr w:type="gramEnd"/>
      <w:r w:rsidRPr="00F6666E">
        <w:rPr>
          <w:rFonts w:ascii="var(--font-family-var)" w:eastAsia="Times New Roman" w:hAnsi="var(--font-family-var)" w:cs="Times New Roman"/>
          <w:sz w:val="24"/>
          <w:szCs w:val="24"/>
        </w:rPr>
        <w:t xml:space="preserve"> частично (до 30% стоимости транспортного средства) возмещаются затраты на капитальный ремонт автомобиля.</w:t>
      </w:r>
    </w:p>
    <w:p w:rsidR="00F6666E" w:rsidRPr="00F6666E" w:rsidRDefault="00F6666E" w:rsidP="00F6666E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F6666E">
        <w:rPr>
          <w:rFonts w:ascii="var(--font-family-var)" w:eastAsia="Times New Roman" w:hAnsi="var(--font-family-var)" w:cs="Times New Roman"/>
          <w:sz w:val="24"/>
          <w:szCs w:val="24"/>
        </w:rPr>
        <w:t xml:space="preserve">Главное условие получения специализированного автомобиля – наличие соответствующих медицинских показаний и отсутствие противопоказаний к вождению. Нуждаемость в спецтранспорте устанавливается учреждением медико-социальной экспертизы и отражается в программе реабилитации пострадавшего с указанием конкретной модификации авто. При наличии такого заключения заявление на получение автомобиля можно подать на портале </w:t>
      </w:r>
      <w:proofErr w:type="spellStart"/>
      <w:r w:rsidRPr="00F6666E">
        <w:rPr>
          <w:rFonts w:ascii="var(--font-family-var)" w:eastAsia="Times New Roman" w:hAnsi="var(--font-family-var)" w:cs="Times New Roman"/>
          <w:sz w:val="24"/>
          <w:szCs w:val="24"/>
        </w:rPr>
        <w:t>Госуслуг</w:t>
      </w:r>
      <w:proofErr w:type="spellEnd"/>
      <w:r w:rsidRPr="00F6666E">
        <w:rPr>
          <w:rFonts w:ascii="var(--font-family-var)" w:eastAsia="Times New Roman" w:hAnsi="var(--font-family-var)" w:cs="Times New Roman"/>
          <w:sz w:val="24"/>
          <w:szCs w:val="24"/>
        </w:rPr>
        <w:t xml:space="preserve"> или в клиентской службе регионального Отделения </w:t>
      </w:r>
      <w:proofErr w:type="spellStart"/>
      <w:r w:rsidRPr="00F6666E">
        <w:rPr>
          <w:rFonts w:ascii="var(--font-family-var)" w:eastAsia="Times New Roman" w:hAnsi="var(--font-family-var)" w:cs="Times New Roman"/>
          <w:sz w:val="24"/>
          <w:szCs w:val="24"/>
        </w:rPr>
        <w:t>Соцфонда</w:t>
      </w:r>
      <w:proofErr w:type="spellEnd"/>
      <w:r w:rsidRPr="00F6666E">
        <w:rPr>
          <w:rFonts w:ascii="var(--font-family-var)" w:eastAsia="Times New Roman" w:hAnsi="var(--font-family-var)" w:cs="Times New Roman"/>
          <w:sz w:val="24"/>
          <w:szCs w:val="24"/>
        </w:rPr>
        <w:t>.</w:t>
      </w:r>
    </w:p>
    <w:p w:rsidR="00F6666E" w:rsidRPr="00F6666E" w:rsidRDefault="00F6666E" w:rsidP="00F6666E">
      <w:pPr>
        <w:spacing w:after="300"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F6666E">
        <w:rPr>
          <w:rFonts w:ascii="var(--font-family-var)" w:eastAsia="Times New Roman" w:hAnsi="var(--font-family-var)" w:cs="Times New Roman"/>
          <w:sz w:val="24"/>
          <w:szCs w:val="24"/>
        </w:rPr>
        <w:lastRenderedPageBreak/>
        <w:t>Обеспечение автотранспортом — не единственный вид поддержки пострадавших на производстве жителей Мордовии.  За счет средств социального страхования региональное Отделение СФР устанавливает этой категории единовременные и ежемесячные страховые выплаты, обеспечивает необходимыми техническими средствами реабилитации, протезами и протезно-ортопедическими изделиями, оплачивает лекарственные средства и санаторно-курортное лечение.</w:t>
      </w:r>
    </w:p>
    <w:p w:rsidR="00F6666E" w:rsidRPr="00F6666E" w:rsidRDefault="00F6666E" w:rsidP="00F6666E">
      <w:pPr>
        <w:spacing w:line="240" w:lineRule="auto"/>
        <w:rPr>
          <w:rFonts w:ascii="var(--font-family-var)" w:eastAsia="Times New Roman" w:hAnsi="var(--font-family-var)" w:cs="Times New Roman"/>
          <w:sz w:val="24"/>
          <w:szCs w:val="24"/>
        </w:rPr>
      </w:pPr>
      <w:r w:rsidRPr="00F6666E">
        <w:rPr>
          <w:rFonts w:ascii="var(--font-family-var)" w:eastAsia="Times New Roman" w:hAnsi="var(--font-family-var)" w:cs="Times New Roman"/>
          <w:sz w:val="24"/>
          <w:szCs w:val="24"/>
        </w:rPr>
        <w:t>Кроме этого, граждане с инвалидностью, которым транспорт необходим по медицинским показаниям, могут ежегодно компенсировать 50% стоимости полиса ОСАГО.</w:t>
      </w:r>
    </w:p>
    <w:p w:rsidR="001552DA" w:rsidRPr="00F6666E" w:rsidRDefault="001552DA" w:rsidP="00F6666E"/>
    <w:sectPr w:rsidR="001552DA" w:rsidRPr="00F6666E" w:rsidSect="001426AC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ar(--font-family-var)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D04BA"/>
    <w:multiLevelType w:val="multilevel"/>
    <w:tmpl w:val="29562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404159"/>
    <w:multiLevelType w:val="multilevel"/>
    <w:tmpl w:val="6D1A0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2C421D"/>
    <w:multiLevelType w:val="multilevel"/>
    <w:tmpl w:val="3F225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E64BED"/>
    <w:multiLevelType w:val="multilevel"/>
    <w:tmpl w:val="FF5E6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577F34"/>
    <w:multiLevelType w:val="multilevel"/>
    <w:tmpl w:val="64266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FB1178"/>
    <w:multiLevelType w:val="multilevel"/>
    <w:tmpl w:val="C6089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54A6BD8"/>
    <w:multiLevelType w:val="multilevel"/>
    <w:tmpl w:val="20445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B373EEA"/>
    <w:multiLevelType w:val="multilevel"/>
    <w:tmpl w:val="CB8A1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CF46828"/>
    <w:multiLevelType w:val="multilevel"/>
    <w:tmpl w:val="3CE6D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E362CD9"/>
    <w:multiLevelType w:val="multilevel"/>
    <w:tmpl w:val="7F660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1AB4937"/>
    <w:multiLevelType w:val="multilevel"/>
    <w:tmpl w:val="15B08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25F5FE3"/>
    <w:multiLevelType w:val="multilevel"/>
    <w:tmpl w:val="BF3C0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5486CF0"/>
    <w:multiLevelType w:val="multilevel"/>
    <w:tmpl w:val="E376A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6331EEE"/>
    <w:multiLevelType w:val="multilevel"/>
    <w:tmpl w:val="8540842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4">
    <w:nsid w:val="2E77479E"/>
    <w:multiLevelType w:val="multilevel"/>
    <w:tmpl w:val="87BCA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F562F33"/>
    <w:multiLevelType w:val="multilevel"/>
    <w:tmpl w:val="D6340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24E14B9"/>
    <w:multiLevelType w:val="multilevel"/>
    <w:tmpl w:val="3ECA1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52D449B"/>
    <w:multiLevelType w:val="multilevel"/>
    <w:tmpl w:val="59740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7F604F6"/>
    <w:multiLevelType w:val="multilevel"/>
    <w:tmpl w:val="05EA40A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9">
    <w:nsid w:val="388A5404"/>
    <w:multiLevelType w:val="multilevel"/>
    <w:tmpl w:val="C6CAE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8ED0AF9"/>
    <w:multiLevelType w:val="multilevel"/>
    <w:tmpl w:val="36D01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426320"/>
    <w:multiLevelType w:val="multilevel"/>
    <w:tmpl w:val="1C2AE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C067381"/>
    <w:multiLevelType w:val="multilevel"/>
    <w:tmpl w:val="C0B2F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DDA203C"/>
    <w:multiLevelType w:val="multilevel"/>
    <w:tmpl w:val="B5EEDAC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4">
    <w:nsid w:val="40400747"/>
    <w:multiLevelType w:val="multilevel"/>
    <w:tmpl w:val="DFAA3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20B65DB"/>
    <w:multiLevelType w:val="multilevel"/>
    <w:tmpl w:val="AD201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48149DA"/>
    <w:multiLevelType w:val="multilevel"/>
    <w:tmpl w:val="DA489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5C72A1B"/>
    <w:multiLevelType w:val="multilevel"/>
    <w:tmpl w:val="F4DAF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92001B4"/>
    <w:multiLevelType w:val="multilevel"/>
    <w:tmpl w:val="EC7E2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C15075A"/>
    <w:multiLevelType w:val="multilevel"/>
    <w:tmpl w:val="89D05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C9A7C59"/>
    <w:multiLevelType w:val="multilevel"/>
    <w:tmpl w:val="4BEAD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F4B27CE"/>
    <w:multiLevelType w:val="multilevel"/>
    <w:tmpl w:val="91362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1945F9F"/>
    <w:multiLevelType w:val="multilevel"/>
    <w:tmpl w:val="5DB0A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29F6A21"/>
    <w:multiLevelType w:val="multilevel"/>
    <w:tmpl w:val="A5729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3C27FB0"/>
    <w:multiLevelType w:val="multilevel"/>
    <w:tmpl w:val="98D6D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3F77EBD"/>
    <w:multiLevelType w:val="multilevel"/>
    <w:tmpl w:val="EC6C9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6BE0824"/>
    <w:multiLevelType w:val="multilevel"/>
    <w:tmpl w:val="21203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5904361D"/>
    <w:multiLevelType w:val="multilevel"/>
    <w:tmpl w:val="7C2E5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5BC67750"/>
    <w:multiLevelType w:val="multilevel"/>
    <w:tmpl w:val="29E81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5C7F4E20"/>
    <w:multiLevelType w:val="multilevel"/>
    <w:tmpl w:val="A9384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5DCF241D"/>
    <w:multiLevelType w:val="multilevel"/>
    <w:tmpl w:val="30AA3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5E0651DC"/>
    <w:multiLevelType w:val="multilevel"/>
    <w:tmpl w:val="4516C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5FEE7DD3"/>
    <w:multiLevelType w:val="multilevel"/>
    <w:tmpl w:val="ABA67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67240E2F"/>
    <w:multiLevelType w:val="multilevel"/>
    <w:tmpl w:val="AFB09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6AC37880"/>
    <w:multiLevelType w:val="multilevel"/>
    <w:tmpl w:val="1304B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6F902E3A"/>
    <w:multiLevelType w:val="multilevel"/>
    <w:tmpl w:val="38486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2974D28"/>
    <w:multiLevelType w:val="multilevel"/>
    <w:tmpl w:val="773A4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2"/>
  </w:num>
  <w:num w:numId="2">
    <w:abstractNumId w:val="4"/>
  </w:num>
  <w:num w:numId="3">
    <w:abstractNumId w:val="45"/>
  </w:num>
  <w:num w:numId="4">
    <w:abstractNumId w:val="11"/>
  </w:num>
  <w:num w:numId="5">
    <w:abstractNumId w:val="1"/>
  </w:num>
  <w:num w:numId="6">
    <w:abstractNumId w:val="16"/>
  </w:num>
  <w:num w:numId="7">
    <w:abstractNumId w:val="5"/>
  </w:num>
  <w:num w:numId="8">
    <w:abstractNumId w:val="41"/>
  </w:num>
  <w:num w:numId="9">
    <w:abstractNumId w:val="31"/>
  </w:num>
  <w:num w:numId="10">
    <w:abstractNumId w:val="9"/>
  </w:num>
  <w:num w:numId="11">
    <w:abstractNumId w:val="15"/>
  </w:num>
  <w:num w:numId="12">
    <w:abstractNumId w:val="26"/>
  </w:num>
  <w:num w:numId="13">
    <w:abstractNumId w:val="40"/>
  </w:num>
  <w:num w:numId="14">
    <w:abstractNumId w:val="43"/>
  </w:num>
  <w:num w:numId="15">
    <w:abstractNumId w:val="32"/>
  </w:num>
  <w:num w:numId="16">
    <w:abstractNumId w:val="37"/>
  </w:num>
  <w:num w:numId="17">
    <w:abstractNumId w:val="8"/>
  </w:num>
  <w:num w:numId="18">
    <w:abstractNumId w:val="19"/>
  </w:num>
  <w:num w:numId="19">
    <w:abstractNumId w:val="39"/>
  </w:num>
  <w:num w:numId="20">
    <w:abstractNumId w:val="7"/>
  </w:num>
  <w:num w:numId="21">
    <w:abstractNumId w:val="24"/>
  </w:num>
  <w:num w:numId="22">
    <w:abstractNumId w:val="28"/>
  </w:num>
  <w:num w:numId="23">
    <w:abstractNumId w:val="6"/>
  </w:num>
  <w:num w:numId="24">
    <w:abstractNumId w:val="17"/>
  </w:num>
  <w:num w:numId="25">
    <w:abstractNumId w:val="3"/>
  </w:num>
  <w:num w:numId="26">
    <w:abstractNumId w:val="0"/>
  </w:num>
  <w:num w:numId="27">
    <w:abstractNumId w:val="21"/>
  </w:num>
  <w:num w:numId="28">
    <w:abstractNumId w:val="27"/>
  </w:num>
  <w:num w:numId="29">
    <w:abstractNumId w:val="35"/>
  </w:num>
  <w:num w:numId="30">
    <w:abstractNumId w:val="44"/>
  </w:num>
  <w:num w:numId="31">
    <w:abstractNumId w:val="42"/>
  </w:num>
  <w:num w:numId="32">
    <w:abstractNumId w:val="29"/>
  </w:num>
  <w:num w:numId="33">
    <w:abstractNumId w:val="20"/>
  </w:num>
  <w:num w:numId="34">
    <w:abstractNumId w:val="34"/>
  </w:num>
  <w:num w:numId="35">
    <w:abstractNumId w:val="18"/>
  </w:num>
  <w:num w:numId="36">
    <w:abstractNumId w:val="30"/>
  </w:num>
  <w:num w:numId="37">
    <w:abstractNumId w:val="12"/>
  </w:num>
  <w:num w:numId="38">
    <w:abstractNumId w:val="25"/>
  </w:num>
  <w:num w:numId="39">
    <w:abstractNumId w:val="23"/>
  </w:num>
  <w:num w:numId="40">
    <w:abstractNumId w:val="2"/>
  </w:num>
  <w:num w:numId="41">
    <w:abstractNumId w:val="38"/>
  </w:num>
  <w:num w:numId="42">
    <w:abstractNumId w:val="14"/>
  </w:num>
  <w:num w:numId="43">
    <w:abstractNumId w:val="33"/>
  </w:num>
  <w:num w:numId="44">
    <w:abstractNumId w:val="10"/>
  </w:num>
  <w:num w:numId="45">
    <w:abstractNumId w:val="36"/>
  </w:num>
  <w:num w:numId="46">
    <w:abstractNumId w:val="46"/>
  </w:num>
  <w:num w:numId="47">
    <w:abstractNumId w:val="13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AA5"/>
    <w:rsid w:val="00000D08"/>
    <w:rsid w:val="000224EB"/>
    <w:rsid w:val="00057511"/>
    <w:rsid w:val="00060E2D"/>
    <w:rsid w:val="0006245E"/>
    <w:rsid w:val="00067977"/>
    <w:rsid w:val="00067F79"/>
    <w:rsid w:val="00070E57"/>
    <w:rsid w:val="00071CE5"/>
    <w:rsid w:val="00074890"/>
    <w:rsid w:val="00077D91"/>
    <w:rsid w:val="000C6103"/>
    <w:rsid w:val="000F41A6"/>
    <w:rsid w:val="0014146E"/>
    <w:rsid w:val="001426AC"/>
    <w:rsid w:val="001552DA"/>
    <w:rsid w:val="0015652B"/>
    <w:rsid w:val="0016760E"/>
    <w:rsid w:val="00186091"/>
    <w:rsid w:val="001A05E1"/>
    <w:rsid w:val="001F3FAB"/>
    <w:rsid w:val="00202597"/>
    <w:rsid w:val="00202A3A"/>
    <w:rsid w:val="00216F52"/>
    <w:rsid w:val="00220DF8"/>
    <w:rsid w:val="0023268B"/>
    <w:rsid w:val="002460DC"/>
    <w:rsid w:val="00272D01"/>
    <w:rsid w:val="00287B58"/>
    <w:rsid w:val="00294756"/>
    <w:rsid w:val="002A1BA6"/>
    <w:rsid w:val="002A316E"/>
    <w:rsid w:val="002A4E3E"/>
    <w:rsid w:val="002D0CC7"/>
    <w:rsid w:val="002D1B39"/>
    <w:rsid w:val="002F2D13"/>
    <w:rsid w:val="002F77FC"/>
    <w:rsid w:val="003009D8"/>
    <w:rsid w:val="0035219D"/>
    <w:rsid w:val="00353EE0"/>
    <w:rsid w:val="003733D9"/>
    <w:rsid w:val="0039663F"/>
    <w:rsid w:val="003B6F41"/>
    <w:rsid w:val="003C6988"/>
    <w:rsid w:val="003E7573"/>
    <w:rsid w:val="00413D70"/>
    <w:rsid w:val="00421E6B"/>
    <w:rsid w:val="00430A40"/>
    <w:rsid w:val="0045015D"/>
    <w:rsid w:val="004506C2"/>
    <w:rsid w:val="00456739"/>
    <w:rsid w:val="00474B6C"/>
    <w:rsid w:val="00491F9F"/>
    <w:rsid w:val="004959B1"/>
    <w:rsid w:val="004A2B91"/>
    <w:rsid w:val="004A7C7E"/>
    <w:rsid w:val="004B60B2"/>
    <w:rsid w:val="00507237"/>
    <w:rsid w:val="005140EE"/>
    <w:rsid w:val="0051667C"/>
    <w:rsid w:val="005325A3"/>
    <w:rsid w:val="005325B6"/>
    <w:rsid w:val="005427C7"/>
    <w:rsid w:val="005824C0"/>
    <w:rsid w:val="005834C4"/>
    <w:rsid w:val="005B3747"/>
    <w:rsid w:val="005E084C"/>
    <w:rsid w:val="00613079"/>
    <w:rsid w:val="00635DD8"/>
    <w:rsid w:val="00636B5B"/>
    <w:rsid w:val="00657A51"/>
    <w:rsid w:val="00680571"/>
    <w:rsid w:val="00687CC6"/>
    <w:rsid w:val="00701F6A"/>
    <w:rsid w:val="00772762"/>
    <w:rsid w:val="0079150A"/>
    <w:rsid w:val="00797375"/>
    <w:rsid w:val="00797927"/>
    <w:rsid w:val="007B5E0C"/>
    <w:rsid w:val="007C5272"/>
    <w:rsid w:val="007D6320"/>
    <w:rsid w:val="0080085C"/>
    <w:rsid w:val="00812BC7"/>
    <w:rsid w:val="0081567A"/>
    <w:rsid w:val="00840C62"/>
    <w:rsid w:val="008466CF"/>
    <w:rsid w:val="008616EA"/>
    <w:rsid w:val="00870EE9"/>
    <w:rsid w:val="008943B9"/>
    <w:rsid w:val="008A720D"/>
    <w:rsid w:val="008B3C40"/>
    <w:rsid w:val="008C2C80"/>
    <w:rsid w:val="008E259D"/>
    <w:rsid w:val="008E5C4E"/>
    <w:rsid w:val="008F3745"/>
    <w:rsid w:val="009137BD"/>
    <w:rsid w:val="009218B6"/>
    <w:rsid w:val="009244EB"/>
    <w:rsid w:val="00932A64"/>
    <w:rsid w:val="00950DDB"/>
    <w:rsid w:val="009517D2"/>
    <w:rsid w:val="0095638D"/>
    <w:rsid w:val="009B2AA5"/>
    <w:rsid w:val="009C3F2D"/>
    <w:rsid w:val="009D19CF"/>
    <w:rsid w:val="00A21719"/>
    <w:rsid w:val="00A44BE7"/>
    <w:rsid w:val="00A45CB5"/>
    <w:rsid w:val="00A56EC4"/>
    <w:rsid w:val="00AB164E"/>
    <w:rsid w:val="00AB57B2"/>
    <w:rsid w:val="00AB5F84"/>
    <w:rsid w:val="00AB68EB"/>
    <w:rsid w:val="00AC4CCF"/>
    <w:rsid w:val="00AC7F42"/>
    <w:rsid w:val="00AD2EA1"/>
    <w:rsid w:val="00AF62F2"/>
    <w:rsid w:val="00B11EFE"/>
    <w:rsid w:val="00B326FF"/>
    <w:rsid w:val="00B5734E"/>
    <w:rsid w:val="00B8348A"/>
    <w:rsid w:val="00B95A26"/>
    <w:rsid w:val="00B95DB2"/>
    <w:rsid w:val="00BC10B5"/>
    <w:rsid w:val="00BE5000"/>
    <w:rsid w:val="00C1236D"/>
    <w:rsid w:val="00C2420F"/>
    <w:rsid w:val="00C53606"/>
    <w:rsid w:val="00C614BF"/>
    <w:rsid w:val="00C702D6"/>
    <w:rsid w:val="00C7242B"/>
    <w:rsid w:val="00CA63D5"/>
    <w:rsid w:val="00CE0AF5"/>
    <w:rsid w:val="00CF3208"/>
    <w:rsid w:val="00D01B46"/>
    <w:rsid w:val="00D332A7"/>
    <w:rsid w:val="00D60B21"/>
    <w:rsid w:val="00D72887"/>
    <w:rsid w:val="00DA184C"/>
    <w:rsid w:val="00DF594A"/>
    <w:rsid w:val="00E035EC"/>
    <w:rsid w:val="00E1573B"/>
    <w:rsid w:val="00E24575"/>
    <w:rsid w:val="00E36E71"/>
    <w:rsid w:val="00E4142C"/>
    <w:rsid w:val="00E54573"/>
    <w:rsid w:val="00E54A7A"/>
    <w:rsid w:val="00E55842"/>
    <w:rsid w:val="00EC7C7D"/>
    <w:rsid w:val="00ED2A29"/>
    <w:rsid w:val="00EE3DE9"/>
    <w:rsid w:val="00EE48E8"/>
    <w:rsid w:val="00F12C57"/>
    <w:rsid w:val="00F24ABC"/>
    <w:rsid w:val="00F25094"/>
    <w:rsid w:val="00F2631E"/>
    <w:rsid w:val="00F578D7"/>
    <w:rsid w:val="00F6666E"/>
    <w:rsid w:val="00F73755"/>
    <w:rsid w:val="00F96BDC"/>
    <w:rsid w:val="00FA0DF4"/>
    <w:rsid w:val="00FD64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AC445A-59B7-4D6C-8A2A-A87BA54E2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A18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567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374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AA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B2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2AA5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0679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DA184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DA184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No Spacing"/>
    <w:uiPriority w:val="1"/>
    <w:qFormat/>
    <w:rsid w:val="002F77FC"/>
    <w:pPr>
      <w:spacing w:after="0" w:line="240" w:lineRule="auto"/>
    </w:pPr>
  </w:style>
  <w:style w:type="character" w:styleId="a9">
    <w:name w:val="Strong"/>
    <w:basedOn w:val="a0"/>
    <w:uiPriority w:val="22"/>
    <w:qFormat/>
    <w:rsid w:val="0095638D"/>
    <w:rPr>
      <w:b/>
      <w:bCs/>
    </w:rPr>
  </w:style>
  <w:style w:type="character" w:styleId="aa">
    <w:name w:val="Emphasis"/>
    <w:basedOn w:val="a0"/>
    <w:uiPriority w:val="20"/>
    <w:qFormat/>
    <w:rsid w:val="0095638D"/>
    <w:rPr>
      <w:i/>
      <w:iCs/>
    </w:rPr>
  </w:style>
  <w:style w:type="paragraph" w:customStyle="1" w:styleId="p1mrcssattr">
    <w:name w:val="p1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mrcssattr">
    <w:name w:val="s1_mr_css_attr"/>
    <w:basedOn w:val="a0"/>
    <w:rsid w:val="00EC7C7D"/>
  </w:style>
  <w:style w:type="paragraph" w:customStyle="1" w:styleId="p2mrcssattr">
    <w:name w:val="p2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mrcssattr">
    <w:name w:val="s2_mr_css_attr"/>
    <w:basedOn w:val="a0"/>
    <w:rsid w:val="00EC7C7D"/>
  </w:style>
  <w:style w:type="paragraph" w:customStyle="1" w:styleId="p3mrcssattr">
    <w:name w:val="p3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ayout">
    <w:name w:val="layout"/>
    <w:basedOn w:val="a0"/>
    <w:rsid w:val="002A316E"/>
  </w:style>
  <w:style w:type="character" w:customStyle="1" w:styleId="20">
    <w:name w:val="Заголовок 2 Знак"/>
    <w:basedOn w:val="a0"/>
    <w:link w:val="2"/>
    <w:uiPriority w:val="9"/>
    <w:semiHidden/>
    <w:rsid w:val="004567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B3747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6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85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829436">
              <w:marLeft w:val="0"/>
              <w:marRight w:val="0"/>
              <w:marTop w:val="0"/>
              <w:marBottom w:val="0"/>
              <w:divBdr>
                <w:top w:val="single" w:sz="6" w:space="0" w:color="212121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32874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91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963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99695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75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24245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6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31072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959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41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60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1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465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87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29008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61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73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17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9191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02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58027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95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11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91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4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3267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39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45629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15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62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22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73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1932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51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94707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23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65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055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0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8990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65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56764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33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789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672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95004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65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3408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95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41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793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09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48774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16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799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088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63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42871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49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8745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19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13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601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273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80159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53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23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45061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065298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7323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1107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383874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7589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6850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2026057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376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13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108085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0170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7756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2012830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9224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2263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395354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4484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7282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726414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4130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6511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57654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5536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4064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49957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989087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5870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790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62833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01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5453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9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45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392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525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327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0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17322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65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09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9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302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366515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7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63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45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332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93706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570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64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9288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74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48511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49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9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29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66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8265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3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72032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25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70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256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18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2012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00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868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0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17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366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934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258845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4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18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890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86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405258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825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15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3014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83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50391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72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48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384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186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424097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7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70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601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37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2960820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0388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13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2235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84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81748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29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272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99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097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82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91982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12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25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69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57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267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641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622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46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0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86558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87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2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657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0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77567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9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4446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18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04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47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71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7960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5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23521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0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22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754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6116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50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77790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29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10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88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800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69576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19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33777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72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00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23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3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413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33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40026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94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541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55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781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06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12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48159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93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94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2419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794861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0121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4978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026295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9711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974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7724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2119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789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677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33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454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75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16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1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5201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12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53634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16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90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57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431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524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90398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71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9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20265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664478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0220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6212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832452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1967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621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4296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97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7793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75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46031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91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1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342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45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6581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7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8161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6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86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623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23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8141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58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04847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54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10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136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648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45071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02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8756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5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75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95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975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88686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224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8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70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437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403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941569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401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638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0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74564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18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40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02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15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795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30184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63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75957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4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77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08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058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558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35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83318">
              <w:marLeft w:val="0"/>
              <w:marRight w:val="0"/>
              <w:marTop w:val="0"/>
              <w:marBottom w:val="0"/>
              <w:divBdr>
                <w:top w:val="single" w:sz="6" w:space="0" w:color="212121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47687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66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879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77393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9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522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8884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27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0613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4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953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954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582482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3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39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163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940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9817524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667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164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9535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11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7716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09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84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375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95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520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4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33429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83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97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856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48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42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9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44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7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0804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1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10686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45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18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861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42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281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482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0604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54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1518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7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32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196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33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140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87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94418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47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67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38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822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1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0559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8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06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38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77212D-7DCD-46D4-B6CF-859F9D0731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555</Words>
  <Characters>3167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011TsarenyaEL</dc:creator>
  <cp:lastModifiedBy>Акашева Светлана Петровна</cp:lastModifiedBy>
  <cp:revision>2</cp:revision>
  <dcterms:created xsi:type="dcterms:W3CDTF">2026-02-16T06:47:00Z</dcterms:created>
  <dcterms:modified xsi:type="dcterms:W3CDTF">2026-02-16T06:47:00Z</dcterms:modified>
</cp:coreProperties>
</file>