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FE9" w:rsidRPr="007D6FE9" w:rsidRDefault="007D6FE9" w:rsidP="007D6FE9">
      <w:pPr>
        <w:shd w:val="clear" w:color="auto" w:fill="FFFFFF"/>
        <w:spacing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7D6FE9">
        <w:rPr>
          <w:rFonts w:ascii="Arial" w:eastAsia="Times New Roman" w:hAnsi="Arial" w:cs="Arial"/>
          <w:color w:val="212121"/>
          <w:sz w:val="24"/>
          <w:szCs w:val="24"/>
        </w:rPr>
        <w:t>Более 400 жителей Мордовии, пострадавших при ликвидации Чернобыльской аварии, получают меры поддержки от регионального ОСФР</w:t>
      </w:r>
    </w:p>
    <w:p w:rsidR="007D6FE9" w:rsidRPr="007D6FE9" w:rsidRDefault="007D6FE9" w:rsidP="007D6FE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>В Мордовии проживает 437 ликвидаторов последствий аварии на Чернобыльской атомной электростанции, 168 из которых вследствие этой катастрофы получили инвалидность. Всем им Отделение СФР по Мордовии предоставляет меры социальной поддержки.</w:t>
      </w:r>
    </w:p>
    <w:p w:rsidR="007D6FE9" w:rsidRPr="007D6FE9" w:rsidRDefault="007D6FE9" w:rsidP="007D6FE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>Как федеральным льготникам чернобыльцам выплачивается ежемесячная денежная выплата (ЕДВ</w:t>
      </w:r>
      <w:proofErr w:type="gramStart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>),  а</w:t>
      </w:r>
      <w:proofErr w:type="gramEnd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 xml:space="preserve"> в некоторых случаях – сразу две выплаты, предусмотренные разными федеральными законами. Например, участник ликвидации последствий чернобыльской катастрофы, признанный инвалидом, вправе получать одну ежемесячную денежную выплату как ликвидатор, а вторую - как инвалид.</w:t>
      </w:r>
    </w:p>
    <w:p w:rsidR="007D6FE9" w:rsidRPr="007D6FE9" w:rsidRDefault="007D6FE9" w:rsidP="007D6FE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 xml:space="preserve">Для чернобыльцев предусмотрены несколько видов компенсаций. Это </w:t>
      </w:r>
      <w:proofErr w:type="gramStart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>ежемесячные  денежные</w:t>
      </w:r>
      <w:proofErr w:type="gramEnd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 xml:space="preserve"> компенсации на приобретение продовольственных товаров, за вред здоровью от радиации и семьям умерших ликвидаторов — по потере кормильца. Ежегодные компенсации: на </w:t>
      </w:r>
      <w:proofErr w:type="gramStart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>оздоровление  (</w:t>
      </w:r>
      <w:proofErr w:type="gramEnd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>ликвидаторам);   за вред, нанесенный здоровью (инвалидам);  детям по потере кормильца – ликвидатора ЧАЭС.  Единовременно выплачивается компенсация случае, когда из-за воздействия радиации впервые устанавливается инвалидность.</w:t>
      </w:r>
    </w:p>
    <w:p w:rsidR="007D6FE9" w:rsidRPr="007D6FE9" w:rsidRDefault="007D6FE9" w:rsidP="007D6FE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>Ликвидаторы последствий аварии на Чернобыльской АЭС в 1986–1990 годах досрочно назначается пенсия по старости. У них есть право выбора между страховой и государственной пенсией. Чернобыльцы с инвалидностью, приравненные к инвалидам в результате военной травмы, могут получать одновременно 2 пенсии: страховую по старости и пенсию по инвалидности. Право на получение 2 пенсий имеют и нетрудоспособные члены семьи умершего кормильца - ликвидатора ЧАЭС</w:t>
      </w:r>
    </w:p>
    <w:p w:rsidR="007D6FE9" w:rsidRPr="007D6FE9" w:rsidRDefault="007D6FE9" w:rsidP="007D6FE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 xml:space="preserve">В Мордовии социальной поддержкой регионального Отделения СФР обеспечены и граждане, которые проживают или работают на территориях, пострадавших от радиации. К зонам с льготным социально-экономическим статусом в республике относятся 15 населенных пунктов в </w:t>
      </w:r>
      <w:proofErr w:type="spellStart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>Большеберезниковском</w:t>
      </w:r>
      <w:proofErr w:type="spellEnd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 xml:space="preserve">, </w:t>
      </w:r>
      <w:proofErr w:type="spellStart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>Ичалковском</w:t>
      </w:r>
      <w:proofErr w:type="spellEnd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 xml:space="preserve">, </w:t>
      </w:r>
      <w:proofErr w:type="spellStart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>Чамзинском</w:t>
      </w:r>
      <w:proofErr w:type="spellEnd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 xml:space="preserve"> районах и </w:t>
      </w:r>
      <w:proofErr w:type="spellStart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>г.о</w:t>
      </w:r>
      <w:proofErr w:type="spellEnd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>. Саранск (</w:t>
      </w:r>
      <w:proofErr w:type="spellStart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Гузынцы</w:t>
      </w:r>
      <w:proofErr w:type="spellEnd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 xml:space="preserve">, Косогоры, Софьино, </w:t>
      </w:r>
      <w:proofErr w:type="spellStart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Гуляево</w:t>
      </w:r>
      <w:proofErr w:type="spellEnd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 xml:space="preserve">, </w:t>
      </w:r>
      <w:proofErr w:type="spellStart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Кергуды</w:t>
      </w:r>
      <w:proofErr w:type="spellEnd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 xml:space="preserve">, Малые </w:t>
      </w:r>
      <w:proofErr w:type="spellStart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Ичалки</w:t>
      </w:r>
      <w:proofErr w:type="spellEnd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 xml:space="preserve">, Большое </w:t>
      </w:r>
      <w:proofErr w:type="spellStart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Маресево</w:t>
      </w:r>
      <w:proofErr w:type="spellEnd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 xml:space="preserve">, </w:t>
      </w:r>
      <w:proofErr w:type="spellStart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Огаревка</w:t>
      </w:r>
      <w:proofErr w:type="spellEnd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 xml:space="preserve">, </w:t>
      </w:r>
      <w:proofErr w:type="spellStart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Сырятино</w:t>
      </w:r>
      <w:proofErr w:type="spellEnd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 xml:space="preserve">, Малое </w:t>
      </w:r>
      <w:proofErr w:type="spellStart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Маресево</w:t>
      </w:r>
      <w:proofErr w:type="spellEnd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 xml:space="preserve">, Отрадное, </w:t>
      </w:r>
      <w:proofErr w:type="spellStart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Ялга</w:t>
      </w:r>
      <w:proofErr w:type="spellEnd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, Куликовка, Монастырское, Пушкино).</w:t>
      </w:r>
    </w:p>
    <w:p w:rsidR="007D6FE9" w:rsidRPr="007D6FE9" w:rsidRDefault="007D6FE9" w:rsidP="007D6FE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>Граждане, постоянно проживающие, а равно работающие на этих территориях, имеют право на досрочную пенсию по старости. Она назначается с уменьшением возраста выхода на заслуженный отдых на 1 год при наличии факта проживания или работы на момент аварии (с 26 апреля по 30 июня 1986 года) и дополнительно на 1 год за каждые 4 года проживания или работы на загрязненной территории, но не более чем на 3 года в общей сложности.</w:t>
      </w:r>
    </w:p>
    <w:p w:rsidR="007D6FE9" w:rsidRPr="007D6FE9" w:rsidRDefault="007D6FE9" w:rsidP="007D6FE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 xml:space="preserve">Тем, кто проживал в вышеназванных населенных пунктах до 2 декабря 1995 года и в настоящее время проживают или работают, предоставляется ежемесячная денежная компенсация и дополнительный 7-дневный отпуск (для работающих), оплату которого осуществляет Отделение </w:t>
      </w:r>
      <w:proofErr w:type="gramStart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>СФР .</w:t>
      </w:r>
      <w:proofErr w:type="gramEnd"/>
    </w:p>
    <w:p w:rsidR="007D6FE9" w:rsidRPr="007D6FE9" w:rsidRDefault="007D6FE9" w:rsidP="007D6FE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 xml:space="preserve">Также предоставляется ЕДВ при условии постоянного проживания либо </w:t>
      </w:r>
      <w:proofErr w:type="gramStart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>работы  в</w:t>
      </w:r>
      <w:proofErr w:type="gramEnd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 xml:space="preserve"> "чернобыльской  зоне" не менее 4-х лет перед датой обращения за выплатой.</w:t>
      </w:r>
    </w:p>
    <w:p w:rsidR="007D6FE9" w:rsidRPr="007D6FE9" w:rsidRDefault="007D6FE9" w:rsidP="007D6FE9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 xml:space="preserve">Есть меры поддержки и семьям с детьми.  Это ежемесячная компенсация на питание с молочной кухни для детей до 3 лет, ежемесячная компенсация на питание детей в образовательных учреждениях, которые находятся в загрязненной зоне. </w:t>
      </w:r>
      <w:proofErr w:type="gramStart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lastRenderedPageBreak/>
        <w:t>Также  предоставляется</w:t>
      </w:r>
      <w:proofErr w:type="gramEnd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 xml:space="preserve">  ежемесячная выплата на детей до  3 лет: на каждого ребенка до 1,5 лет - 5 502 рублей, на каждого ребенка от 1,5 - до 3 лет -  11 004 рублей. Обязательными условиями предоставления этой выплаты </w:t>
      </w:r>
      <w:proofErr w:type="gramStart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>являются  -</w:t>
      </w:r>
      <w:proofErr w:type="gramEnd"/>
      <w:r w:rsidRPr="007D6FE9">
        <w:rPr>
          <w:rFonts w:ascii="var(--font-family-var)" w:eastAsia="Times New Roman" w:hAnsi="var(--font-family-var)" w:cs="Times New Roman"/>
          <w:sz w:val="24"/>
          <w:szCs w:val="24"/>
        </w:rPr>
        <w:t>  проживание (работа) заявителя 4 года на загрязненной территории  на момент рождения ребенка и факт проживания ребенка и заявителя в зоне радиоактивного загрязнения.</w:t>
      </w:r>
    </w:p>
    <w:p w:rsidR="007D6FE9" w:rsidRPr="007D6FE9" w:rsidRDefault="007D6FE9" w:rsidP="007D6FE9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 xml:space="preserve">Напомним, что 26 апреля отмечается 40 лет со </w:t>
      </w:r>
      <w:proofErr w:type="gramStart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дня  аварии</w:t>
      </w:r>
      <w:proofErr w:type="gramEnd"/>
      <w:r w:rsidRPr="007D6FE9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 xml:space="preserve"> на Чернобыльской АЭС — самой масштабной техногенной катастрофы века. Последствия взрыва привели к массированному выбросу радиоактивных веществ, что повлекло за собой тяжёлые последствия для здоровья сотен тысяч людей: как участников ликвидации аварии, так и простых граждан, оказавшихся на загрязнённых территориях.</w:t>
      </w:r>
    </w:p>
    <w:p w:rsidR="001552DA" w:rsidRPr="007D6FE9" w:rsidRDefault="001552DA" w:rsidP="007D6FE9">
      <w:bookmarkStart w:id="0" w:name="_GoBack"/>
      <w:bookmarkEnd w:id="0"/>
    </w:p>
    <w:sectPr w:rsidR="001552DA" w:rsidRPr="007D6FE9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6320"/>
    <w:rsid w:val="007D6FE9"/>
    <w:rsid w:val="007F094E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B6FF8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49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1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13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37222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06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53B25-74E2-4B19-94D1-D57BFD767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2026-04-27T11:18:00Z</dcterms:created>
  <dcterms:modified xsi:type="dcterms:W3CDTF">2026-04-27T11:18:00Z</dcterms:modified>
</cp:coreProperties>
</file>