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C9" w:rsidRPr="006137C9" w:rsidRDefault="006137C9" w:rsidP="006137C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137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Единое пособие на детей и будущим мамам: что изменилось для жителей Мордовии в 2025 году</w:t>
      </w:r>
    </w:p>
    <w:p w:rsidR="006137C9" w:rsidRPr="006137C9" w:rsidRDefault="006137C9" w:rsidP="006137C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C9">
        <w:rPr>
          <w:rFonts w:ascii="Times New Roman" w:eastAsia="Times New Roman" w:hAnsi="Times New Roman" w:cs="Times New Roman"/>
          <w:sz w:val="24"/>
          <w:szCs w:val="24"/>
        </w:rPr>
        <w:t xml:space="preserve">С 1 января Отделение Социального фонда по Мордовии назначает </w:t>
      </w:r>
      <w:proofErr w:type="gramStart"/>
      <w:r w:rsidRPr="006137C9">
        <w:rPr>
          <w:rFonts w:ascii="Times New Roman" w:eastAsia="Times New Roman" w:hAnsi="Times New Roman" w:cs="Times New Roman"/>
          <w:sz w:val="24"/>
          <w:szCs w:val="24"/>
        </w:rPr>
        <w:t>ежемесячное  пособие</w:t>
      </w:r>
      <w:proofErr w:type="gramEnd"/>
      <w:r w:rsidRPr="006137C9">
        <w:rPr>
          <w:rFonts w:ascii="Times New Roman" w:eastAsia="Times New Roman" w:hAnsi="Times New Roman" w:cs="Times New Roman"/>
          <w:sz w:val="24"/>
          <w:szCs w:val="24"/>
        </w:rPr>
        <w:t xml:space="preserve"> в связи с рождением и воспитанием ребенка  по новым правилам. Одним из ключевых изменений стало требование к минимальному размеру трудовых доходов. Теперь для получения единого пособия заработок (</w:t>
      </w:r>
      <w:r w:rsidRPr="006137C9">
        <w:rPr>
          <w:rFonts w:ascii="Times New Roman" w:eastAsia="Times New Roman" w:hAnsi="Times New Roman" w:cs="Times New Roman"/>
          <w:i/>
          <w:iCs/>
          <w:sz w:val="24"/>
          <w:szCs w:val="24"/>
        </w:rPr>
        <w:t>доходы от трудовой или предпринимательской деятельности, стипендия, пенсия</w:t>
      </w:r>
      <w:r w:rsidRPr="006137C9">
        <w:rPr>
          <w:rFonts w:ascii="Times New Roman" w:eastAsia="Times New Roman" w:hAnsi="Times New Roman" w:cs="Times New Roman"/>
          <w:sz w:val="24"/>
          <w:szCs w:val="24"/>
        </w:rPr>
        <w:t>) каждого трудоспособного члена семьи за расчетный период должен составлять не менее 4 минимальных размеров оплаты труда (МРОТ). С учетом того, что с 1 января 2025 года общероссийский МРОТ составляет 22 440 рублей, минимальная сумма заработка у заявителя и у каждого трудоспособного члена его семьи должна быть не менее 89 760 рублей за 12 месяцев расчетного периода.</w:t>
      </w:r>
    </w:p>
    <w:p w:rsidR="006137C9" w:rsidRPr="006137C9" w:rsidRDefault="006137C9" w:rsidP="006137C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C9">
        <w:rPr>
          <w:rFonts w:ascii="Times New Roman" w:eastAsia="Times New Roman" w:hAnsi="Times New Roman" w:cs="Times New Roman"/>
          <w:sz w:val="24"/>
          <w:szCs w:val="24"/>
        </w:rPr>
        <w:t>Если в расчетном периоде 10-ть и более месяцев человек не работал по уважительным причинам, например, из-за беременности или ухода за ребенком, требования к минимальному трудовому доходу не применяются. При наличии таких причин менее 10 месяцев, минимальная планка заработка в 4 МРОТ пропорционально уменьшается.</w:t>
      </w:r>
    </w:p>
    <w:p w:rsidR="006137C9" w:rsidRPr="006137C9" w:rsidRDefault="006137C9" w:rsidP="006137C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C9">
        <w:rPr>
          <w:rFonts w:ascii="Times New Roman" w:eastAsia="Times New Roman" w:hAnsi="Times New Roman" w:cs="Times New Roman"/>
          <w:sz w:val="24"/>
          <w:szCs w:val="24"/>
        </w:rPr>
        <w:t>Кроме того, с 1 января в доходы семьи не включаются выплаты военнослужащим и членам их семей, которые были произведены в возмещение ущерба, причиненного жизни и здоровью в связи с участием в боевых действиях. Аналогично исключается и размер компенсации на ремонт частных домов погибших военнослужащих.</w:t>
      </w:r>
    </w:p>
    <w:p w:rsidR="006137C9" w:rsidRPr="006137C9" w:rsidRDefault="006137C9" w:rsidP="006137C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C9">
        <w:rPr>
          <w:rFonts w:ascii="Times New Roman" w:eastAsia="Times New Roman" w:hAnsi="Times New Roman" w:cs="Times New Roman"/>
          <w:sz w:val="24"/>
          <w:szCs w:val="24"/>
        </w:rPr>
        <w:t xml:space="preserve">Для семей, уже получающих единое </w:t>
      </w:r>
      <w:proofErr w:type="gramStart"/>
      <w:r w:rsidRPr="006137C9">
        <w:rPr>
          <w:rFonts w:ascii="Times New Roman" w:eastAsia="Times New Roman" w:hAnsi="Times New Roman" w:cs="Times New Roman"/>
          <w:sz w:val="24"/>
          <w:szCs w:val="24"/>
        </w:rPr>
        <w:t>пособие,  с</w:t>
      </w:r>
      <w:proofErr w:type="gramEnd"/>
      <w:r w:rsidRPr="006137C9">
        <w:rPr>
          <w:rFonts w:ascii="Times New Roman" w:eastAsia="Times New Roman" w:hAnsi="Times New Roman" w:cs="Times New Roman"/>
          <w:sz w:val="24"/>
          <w:szCs w:val="24"/>
        </w:rPr>
        <w:t xml:space="preserve"> 1 января упрощено  оформление  этой выплаты на новорожденных детей. Так, при рождении малыша единое пособие на него будет назначено автоматически (</w:t>
      </w:r>
      <w:r w:rsidRPr="006137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основании сведений из органов </w:t>
      </w:r>
      <w:proofErr w:type="gramStart"/>
      <w:r w:rsidRPr="006137C9">
        <w:rPr>
          <w:rFonts w:ascii="Times New Roman" w:eastAsia="Times New Roman" w:hAnsi="Times New Roman" w:cs="Times New Roman"/>
          <w:i/>
          <w:iCs/>
          <w:sz w:val="24"/>
          <w:szCs w:val="24"/>
        </w:rPr>
        <w:t>ЗАГС </w:t>
      </w:r>
      <w:r w:rsidRPr="006137C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6137C9">
        <w:rPr>
          <w:rFonts w:ascii="Times New Roman" w:eastAsia="Times New Roman" w:hAnsi="Times New Roman" w:cs="Times New Roman"/>
          <w:sz w:val="24"/>
          <w:szCs w:val="24"/>
        </w:rPr>
        <w:t xml:space="preserve"> в том же размере, в котором семья уже получает его на старших детей. Длительность выплат определяется сроком, на который уже назначено пособие на других детей.</w:t>
      </w:r>
    </w:p>
    <w:p w:rsidR="006137C9" w:rsidRPr="006137C9" w:rsidRDefault="006137C9" w:rsidP="006137C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C9">
        <w:rPr>
          <w:rFonts w:ascii="Times New Roman" w:eastAsia="Times New Roman" w:hAnsi="Times New Roman" w:cs="Times New Roman"/>
          <w:sz w:val="24"/>
          <w:szCs w:val="24"/>
        </w:rPr>
        <w:t>Также у семей, получающих единое пособие н</w:t>
      </w:r>
      <w:r w:rsidR="00982A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37C9">
        <w:rPr>
          <w:rFonts w:ascii="Times New Roman" w:eastAsia="Times New Roman" w:hAnsi="Times New Roman" w:cs="Times New Roman"/>
          <w:sz w:val="24"/>
          <w:szCs w:val="24"/>
        </w:rPr>
        <w:t xml:space="preserve"> нескольких детей, появилась возможность синхронизировать выплаты. Это нововведение </w:t>
      </w:r>
      <w:proofErr w:type="gramStart"/>
      <w:r w:rsidRPr="006137C9">
        <w:rPr>
          <w:rFonts w:ascii="Times New Roman" w:eastAsia="Times New Roman" w:hAnsi="Times New Roman" w:cs="Times New Roman"/>
          <w:sz w:val="24"/>
          <w:szCs w:val="24"/>
        </w:rPr>
        <w:t>работает  в</w:t>
      </w:r>
      <w:proofErr w:type="gramEnd"/>
      <w:r w:rsidRPr="006137C9">
        <w:rPr>
          <w:rFonts w:ascii="Times New Roman" w:eastAsia="Times New Roman" w:hAnsi="Times New Roman" w:cs="Times New Roman"/>
          <w:sz w:val="24"/>
          <w:szCs w:val="24"/>
        </w:rPr>
        <w:t xml:space="preserve"> том случае, если периоды, на которые назначено и выплачивается  пособие на разных детей в семье, не совпадают. Чтобы выплаты на всех детей были назначены на один и тот же срок нужно подать заявление на назначение единого пособия </w:t>
      </w:r>
      <w:bookmarkStart w:id="0" w:name="_GoBack"/>
      <w:bookmarkEnd w:id="0"/>
      <w:r w:rsidRPr="006137C9">
        <w:rPr>
          <w:rFonts w:ascii="Times New Roman" w:eastAsia="Times New Roman" w:hAnsi="Times New Roman" w:cs="Times New Roman"/>
          <w:sz w:val="24"/>
          <w:szCs w:val="24"/>
        </w:rPr>
        <w:t>на новый период в отношении всех детей одновременно. Такое заявление подается в последний месяц выплатного периода, на который назначено пособие на одного из детей.</w:t>
      </w:r>
    </w:p>
    <w:p w:rsidR="006137C9" w:rsidRPr="006137C9" w:rsidRDefault="006137C9" w:rsidP="006137C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C9">
        <w:rPr>
          <w:rFonts w:ascii="Times New Roman" w:eastAsia="Times New Roman" w:hAnsi="Times New Roman" w:cs="Times New Roman"/>
          <w:sz w:val="24"/>
          <w:szCs w:val="24"/>
        </w:rPr>
        <w:t xml:space="preserve">Еще одно важное изменение этого года касается переназначения пособия, если место жительства ребенка было определено по суду. Действующими правилами запрещено повторное назначение единого пособия в случае, если один из родителей уже получает выплаты на ребенка.  Но если у </w:t>
      </w:r>
      <w:proofErr w:type="gramStart"/>
      <w:r w:rsidRPr="006137C9">
        <w:rPr>
          <w:rFonts w:ascii="Times New Roman" w:eastAsia="Times New Roman" w:hAnsi="Times New Roman" w:cs="Times New Roman"/>
          <w:sz w:val="24"/>
          <w:szCs w:val="24"/>
        </w:rPr>
        <w:t>второго  родителя</w:t>
      </w:r>
      <w:proofErr w:type="gramEnd"/>
      <w:r w:rsidRPr="006137C9">
        <w:rPr>
          <w:rFonts w:ascii="Times New Roman" w:eastAsia="Times New Roman" w:hAnsi="Times New Roman" w:cs="Times New Roman"/>
          <w:sz w:val="24"/>
          <w:szCs w:val="24"/>
        </w:rPr>
        <w:t xml:space="preserve"> имеется  решение суда о том, что место жительства ребенка определено с ним, то по его заявлению Отделение Социального фонда по Республике Мордовия сможет назначить выплату тому родителю, с кем живет ребенок.</w:t>
      </w:r>
    </w:p>
    <w:p w:rsidR="006137C9" w:rsidRPr="006137C9" w:rsidRDefault="006137C9" w:rsidP="006137C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C9">
        <w:rPr>
          <w:rFonts w:ascii="Times New Roman" w:eastAsia="Times New Roman" w:hAnsi="Times New Roman" w:cs="Times New Roman"/>
          <w:sz w:val="24"/>
          <w:szCs w:val="24"/>
        </w:rPr>
        <w:t>Если у вас остались вопросы, вы всегда можете обратиться к специалистам единого контакт-центра, позвонив по телефону: 8-800-10-000-01 (звонок бесплатный).</w:t>
      </w:r>
    </w:p>
    <w:p w:rsidR="001552DA" w:rsidRPr="006137C9" w:rsidRDefault="001552DA" w:rsidP="006137C9"/>
    <w:sectPr w:rsidR="001552DA" w:rsidRPr="006137C9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38"/>
  </w:num>
  <w:num w:numId="9">
    <w:abstractNumId w:val="29"/>
  </w:num>
  <w:num w:numId="10">
    <w:abstractNumId w:val="9"/>
  </w:num>
  <w:num w:numId="11">
    <w:abstractNumId w:val="13"/>
  </w:num>
  <w:num w:numId="12">
    <w:abstractNumId w:val="24"/>
  </w:num>
  <w:num w:numId="13">
    <w:abstractNumId w:val="37"/>
  </w:num>
  <w:num w:numId="14">
    <w:abstractNumId w:val="40"/>
  </w:num>
  <w:num w:numId="15">
    <w:abstractNumId w:val="30"/>
  </w:num>
  <w:num w:numId="16">
    <w:abstractNumId w:val="34"/>
  </w:num>
  <w:num w:numId="17">
    <w:abstractNumId w:val="8"/>
  </w:num>
  <w:num w:numId="18">
    <w:abstractNumId w:val="17"/>
  </w:num>
  <w:num w:numId="19">
    <w:abstractNumId w:val="36"/>
  </w:num>
  <w:num w:numId="20">
    <w:abstractNumId w:val="7"/>
  </w:num>
  <w:num w:numId="21">
    <w:abstractNumId w:val="22"/>
  </w:num>
  <w:num w:numId="22">
    <w:abstractNumId w:val="26"/>
  </w:num>
  <w:num w:numId="23">
    <w:abstractNumId w:val="6"/>
  </w:num>
  <w:num w:numId="24">
    <w:abstractNumId w:val="15"/>
  </w:num>
  <w:num w:numId="25">
    <w:abstractNumId w:val="3"/>
  </w:num>
  <w:num w:numId="26">
    <w:abstractNumId w:val="0"/>
  </w:num>
  <w:num w:numId="27">
    <w:abstractNumId w:val="19"/>
  </w:num>
  <w:num w:numId="28">
    <w:abstractNumId w:val="25"/>
  </w:num>
  <w:num w:numId="29">
    <w:abstractNumId w:val="33"/>
  </w:num>
  <w:num w:numId="30">
    <w:abstractNumId w:val="41"/>
  </w:num>
  <w:num w:numId="31">
    <w:abstractNumId w:val="39"/>
  </w:num>
  <w:num w:numId="32">
    <w:abstractNumId w:val="27"/>
  </w:num>
  <w:num w:numId="33">
    <w:abstractNumId w:val="18"/>
  </w:num>
  <w:num w:numId="34">
    <w:abstractNumId w:val="32"/>
  </w:num>
  <w:num w:numId="35">
    <w:abstractNumId w:val="16"/>
  </w:num>
  <w:num w:numId="36">
    <w:abstractNumId w:val="28"/>
  </w:num>
  <w:num w:numId="37">
    <w:abstractNumId w:val="11"/>
  </w:num>
  <w:num w:numId="38">
    <w:abstractNumId w:val="23"/>
  </w:num>
  <w:num w:numId="39">
    <w:abstractNumId w:val="21"/>
  </w:num>
  <w:num w:numId="40">
    <w:abstractNumId w:val="2"/>
  </w:num>
  <w:num w:numId="41">
    <w:abstractNumId w:val="35"/>
  </w:num>
  <w:num w:numId="42">
    <w:abstractNumId w:val="12"/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137C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37BD"/>
    <w:rsid w:val="009218B6"/>
    <w:rsid w:val="009244EB"/>
    <w:rsid w:val="00932A64"/>
    <w:rsid w:val="00950DDB"/>
    <w:rsid w:val="009517D2"/>
    <w:rsid w:val="0095638D"/>
    <w:rsid w:val="00982A14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470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8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5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43CF-82B6-42FD-87B9-7FC3CCF4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3</cp:revision>
  <dcterms:created xsi:type="dcterms:W3CDTF">2025-01-30T13:04:00Z</dcterms:created>
  <dcterms:modified xsi:type="dcterms:W3CDTF">2025-01-30T13:05:00Z</dcterms:modified>
</cp:coreProperties>
</file>